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23AB2" w14:textId="19B0B5EB" w:rsidR="00E5207A" w:rsidRPr="00AA518C" w:rsidRDefault="00E5207A" w:rsidP="00E5207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FA541" wp14:editId="75DDCCE7">
                <wp:simplePos x="0" y="0"/>
                <wp:positionH relativeFrom="column">
                  <wp:posOffset>3884295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C7D7DA" w14:textId="1A7A38FB" w:rsidR="00E5207A" w:rsidRPr="00EE005C" w:rsidRDefault="00E5207A" w:rsidP="00E5207A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="00133D26"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3FA54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05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cj3Y/+IAAAAKAQAADwAAAGRycy9kb3du&#10;cmV2LnhtbEyPy07DMBBF90j8gzVIbFDrpKFJCXEqhHhI7Gh4iJ0bD0lEPI5iNw1/z7CC5WiO7j23&#10;2M62FxOOvnOkIF5GIJBqZzpqFLxU94sNCB80Gd07QgXf6GFbnp4UOjfuSM847UIjOIR8rhW0IQy5&#10;lL5u0Wq/dAMS/z7daHXgc2ykGfWRw20vV1GUSqs74oZWD3jbYv21O1gFHxfN+5OfH16PyToZ7h6n&#10;KnszlVLnZ/PNNYiAc/iD4Vef1aFkp707kPGiV5DGccaogkWSrkAwcbW+5HV7RrMNyLKQ/yeUP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ByPdj/4gAAAAoBAAAPAAAAAAAAAAAAAAAA&#10;AIcEAABkcnMvZG93bnJldi54bWxQSwUGAAAAAAQABADzAAAAlgUAAAAA&#10;" fillcolor="white [3201]" stroked="f" strokeweight=".5pt">
                <v:textbox>
                  <w:txbxContent>
                    <w:p w14:paraId="7CC7D7DA" w14:textId="1A7A38FB" w:rsidR="00E5207A" w:rsidRPr="00EE005C" w:rsidRDefault="00E5207A" w:rsidP="00E5207A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="00133D26"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AA518C">
        <w:rPr>
          <w:rFonts w:eastAsia="標楷體" w:hint="eastAsia"/>
          <w:b/>
          <w:sz w:val="32"/>
          <w:szCs w:val="32"/>
        </w:rPr>
        <w:t>統計資料背景說明</w:t>
      </w:r>
    </w:p>
    <w:p w14:paraId="5EEA931A" w14:textId="681A2DC6" w:rsidR="00EE00F2" w:rsidRDefault="00EE00F2" w:rsidP="00E5207A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68C66ECA" w14:textId="614AD3A3" w:rsidR="00E5207A" w:rsidRPr="004D0A3F" w:rsidRDefault="00E5207A" w:rsidP="00E5207A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446157">
        <w:rPr>
          <w:rFonts w:ascii="標楷體" w:eastAsia="標楷體" w:hAnsi="標楷體" w:hint="eastAsia"/>
          <w:szCs w:val="24"/>
        </w:rPr>
        <w:t>烏日</w:t>
      </w:r>
      <w:r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1F9521D0" w14:textId="77777777" w:rsidR="00E5207A" w:rsidRPr="004D0A3F" w:rsidRDefault="00E5207A" w:rsidP="00E5207A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73EE7A7" w14:textId="0FBF4F29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446157">
        <w:rPr>
          <w:rFonts w:ascii="標楷體" w:eastAsia="標楷體" w:hAnsi="標楷體" w:hint="eastAsia"/>
          <w:szCs w:val="24"/>
        </w:rPr>
        <w:t>烏日</w:t>
      </w:r>
      <w:r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0349C943" w14:textId="07481EEF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 w:rsidR="00446157">
        <w:rPr>
          <w:rFonts w:ascii="標楷體" w:eastAsia="標楷體" w:hAnsi="標楷體" w:hint="eastAsia"/>
          <w:szCs w:val="24"/>
        </w:rPr>
        <w:t>烏日</w:t>
      </w:r>
      <w:r w:rsidRPr="00BB49FC">
        <w:rPr>
          <w:rFonts w:eastAsia="標楷體" w:hint="eastAsia"/>
          <w:color w:val="000000"/>
        </w:rPr>
        <w:t>區公所</w:t>
      </w:r>
      <w:r w:rsidR="00446157">
        <w:rPr>
          <w:rFonts w:ascii="標楷體" w:eastAsia="標楷體" w:hAnsi="標楷體" w:hint="eastAsia"/>
          <w:szCs w:val="24"/>
        </w:rPr>
        <w:t>農業</w:t>
      </w:r>
      <w:r>
        <w:rPr>
          <w:rFonts w:eastAsia="標楷體" w:hint="eastAsia"/>
        </w:rPr>
        <w:t>課</w:t>
      </w:r>
    </w:p>
    <w:p w14:paraId="40BACFC7" w14:textId="30315748" w:rsidR="00E5207A" w:rsidRPr="004D0A3F" w:rsidRDefault="00E5207A" w:rsidP="00E5207A">
      <w:pPr>
        <w:numPr>
          <w:ilvl w:val="1"/>
          <w:numId w:val="2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446157">
        <w:rPr>
          <w:rFonts w:ascii="標楷體" w:eastAsia="標楷體" w:hAnsi="標楷體" w:hint="eastAsia"/>
          <w:szCs w:val="24"/>
        </w:rPr>
        <w:t>23362996</w:t>
      </w:r>
    </w:p>
    <w:p w14:paraId="59C1E73A" w14:textId="53F37F07" w:rsidR="00E5207A" w:rsidRPr="004D0A3F" w:rsidRDefault="00E5207A" w:rsidP="00E5207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傳真：04-</w:t>
      </w:r>
      <w:r w:rsidR="00446157">
        <w:rPr>
          <w:rFonts w:ascii="標楷體" w:eastAsia="標楷體" w:hAnsi="標楷體" w:hint="eastAsia"/>
          <w:szCs w:val="24"/>
        </w:rPr>
        <w:t>23361253</w:t>
      </w:r>
    </w:p>
    <w:p w14:paraId="7ED0760E" w14:textId="46A2BC43" w:rsidR="00E5207A" w:rsidRPr="00446157" w:rsidRDefault="00E5207A" w:rsidP="00E5207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 w:rsidRPr="00446157">
        <w:rPr>
          <w:rFonts w:ascii="標楷體" w:eastAsia="標楷體" w:hAnsi="標楷體"/>
        </w:rPr>
        <w:t>電子信箱：</w:t>
      </w:r>
      <w:r w:rsidR="00446157" w:rsidRPr="00446157">
        <w:rPr>
          <w:rFonts w:ascii="標楷體" w:eastAsia="標楷體" w:hAnsi="標楷體" w:hint="eastAsia"/>
          <w:szCs w:val="24"/>
        </w:rPr>
        <w:t>tencircle55@taichung.gov.tw</w:t>
      </w:r>
    </w:p>
    <w:p w14:paraId="4AAFCE8C" w14:textId="77777777" w:rsidR="00E5207A" w:rsidRPr="00AA518C" w:rsidRDefault="00E5207A" w:rsidP="00E5207A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發布形式</w:t>
      </w:r>
    </w:p>
    <w:p w14:paraId="5593A933" w14:textId="77777777" w:rsidR="00E5207A" w:rsidRPr="00AA518C" w:rsidRDefault="00E5207A" w:rsidP="00E5207A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口頭：</w:t>
      </w:r>
    </w:p>
    <w:p w14:paraId="1CCEE94A" w14:textId="77777777" w:rsidR="00E5207A" w:rsidRPr="00AA518C" w:rsidRDefault="00E5207A" w:rsidP="00E5207A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</w:t>
      </w:r>
      <w:proofErr w:type="gramStart"/>
      <w:r w:rsidRPr="00AA518C">
        <w:rPr>
          <w:rFonts w:ascii="標楷體" w:eastAsia="標楷體" w:hAnsi="標楷體" w:hint="eastAsia"/>
        </w:rPr>
        <w:t>）</w:t>
      </w:r>
      <w:proofErr w:type="gramEnd"/>
      <w:r w:rsidRPr="00AA518C">
        <w:rPr>
          <w:rFonts w:ascii="標楷體" w:eastAsia="標楷體" w:hAnsi="標楷體" w:hint="eastAsia"/>
        </w:rPr>
        <w:t>記者會或說明會</w:t>
      </w:r>
    </w:p>
    <w:p w14:paraId="48D8749A" w14:textId="77777777" w:rsidR="00E5207A" w:rsidRPr="00AA518C" w:rsidRDefault="00E5207A" w:rsidP="00E5207A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書面：</w:t>
      </w:r>
    </w:p>
    <w:p w14:paraId="32FE250B" w14:textId="77777777" w:rsidR="00E5207A" w:rsidRPr="00AA518C" w:rsidRDefault="00E5207A" w:rsidP="00E5207A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</w:t>
      </w:r>
      <w:proofErr w:type="gramStart"/>
      <w:r w:rsidRPr="00AA518C">
        <w:rPr>
          <w:rFonts w:ascii="標楷體" w:eastAsia="標楷體" w:hAnsi="標楷體" w:hint="eastAsia"/>
        </w:rPr>
        <w:t>）</w:t>
      </w:r>
      <w:proofErr w:type="gramEnd"/>
      <w:r w:rsidRPr="00AA518C">
        <w:rPr>
          <w:rFonts w:ascii="標楷體" w:eastAsia="標楷體" w:hAnsi="標楷體" w:hint="eastAsia"/>
        </w:rPr>
        <w:t>新聞稿 （</w:t>
      </w:r>
      <w:proofErr w:type="gramStart"/>
      <w:r w:rsidRPr="00AA518C">
        <w:rPr>
          <w:rFonts w:ascii="標楷體" w:eastAsia="標楷體" w:hAnsi="標楷體" w:hint="eastAsia"/>
        </w:rPr>
        <w:t>）</w:t>
      </w:r>
      <w:proofErr w:type="gramEnd"/>
      <w:r w:rsidRPr="00AA518C">
        <w:rPr>
          <w:rFonts w:ascii="標楷體" w:eastAsia="標楷體" w:hAnsi="標楷體" w:hint="eastAsia"/>
        </w:rPr>
        <w:t>報表 （</w:t>
      </w:r>
      <w:proofErr w:type="gramStart"/>
      <w:r w:rsidRPr="00AA518C">
        <w:rPr>
          <w:rFonts w:ascii="標楷體" w:eastAsia="標楷體" w:hAnsi="標楷體" w:hint="eastAsia"/>
        </w:rPr>
        <w:t>）</w:t>
      </w:r>
      <w:proofErr w:type="gramEnd"/>
      <w:r w:rsidRPr="00AA518C">
        <w:rPr>
          <w:rFonts w:ascii="標楷體" w:eastAsia="標楷體" w:hAnsi="標楷體" w:hint="eastAsia"/>
        </w:rPr>
        <w:t xml:space="preserve">書刊，刊名： </w:t>
      </w:r>
    </w:p>
    <w:p w14:paraId="5ADFDC74" w14:textId="77777777" w:rsidR="00E5207A" w:rsidRPr="00AA518C" w:rsidRDefault="00E5207A" w:rsidP="00E5207A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電子媒體：</w:t>
      </w:r>
    </w:p>
    <w:p w14:paraId="59193697" w14:textId="77777777" w:rsidR="00E5207A" w:rsidRPr="00AA518C" w:rsidRDefault="00E5207A" w:rsidP="00E5207A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</w:t>
      </w:r>
      <w:proofErr w:type="gramStart"/>
      <w:r w:rsidRPr="00AA518C">
        <w:rPr>
          <w:rFonts w:ascii="標楷體" w:eastAsia="標楷體" w:hAnsi="標楷體" w:hint="eastAsia"/>
        </w:rPr>
        <w:t>）線上書刊</w:t>
      </w:r>
      <w:proofErr w:type="gramEnd"/>
      <w:r w:rsidRPr="00AA518C">
        <w:rPr>
          <w:rFonts w:ascii="標楷體" w:eastAsia="標楷體" w:hAnsi="標楷體" w:hint="eastAsia"/>
        </w:rPr>
        <w:t>及資料庫，網址：</w:t>
      </w:r>
    </w:p>
    <w:p w14:paraId="375020A3" w14:textId="77777777" w:rsidR="00E5207A" w:rsidRPr="00AA518C" w:rsidRDefault="00E5207A" w:rsidP="00E5207A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</w:t>
      </w:r>
      <w:proofErr w:type="gramStart"/>
      <w:r w:rsidRPr="00AA518C">
        <w:rPr>
          <w:rFonts w:ascii="標楷體" w:eastAsia="標楷體" w:hAnsi="標楷體" w:hint="eastAsia"/>
        </w:rPr>
        <w:t>）</w:t>
      </w:r>
      <w:proofErr w:type="gramEnd"/>
      <w:r w:rsidRPr="00AA518C">
        <w:rPr>
          <w:rFonts w:ascii="標楷體" w:eastAsia="標楷體" w:hAnsi="標楷體" w:hint="eastAsia"/>
        </w:rPr>
        <w:t>磁片    （</w:t>
      </w:r>
      <w:proofErr w:type="gramStart"/>
      <w:r w:rsidRPr="00AA518C">
        <w:rPr>
          <w:rFonts w:ascii="標楷體" w:eastAsia="標楷體" w:hAnsi="標楷體" w:hint="eastAsia"/>
        </w:rPr>
        <w:t>）</w:t>
      </w:r>
      <w:proofErr w:type="gramEnd"/>
      <w:r w:rsidRPr="00AA518C">
        <w:rPr>
          <w:rFonts w:ascii="標楷體" w:eastAsia="標楷體" w:hAnsi="標楷體" w:hint="eastAsia"/>
        </w:rPr>
        <w:t>光碟片  （</w:t>
      </w:r>
      <w:r>
        <w:rPr>
          <w:rFonts w:ascii="標楷體" w:eastAsia="標楷體" w:hAnsi="標楷體" w:hint="eastAsia"/>
        </w:rPr>
        <w:t>V</w:t>
      </w:r>
      <w:r w:rsidRPr="00AA518C">
        <w:rPr>
          <w:rFonts w:ascii="標楷體" w:eastAsia="標楷體" w:hAnsi="標楷體" w:hint="eastAsia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1800E8A1" w14:textId="77777777" w:rsidR="00E5207A" w:rsidRPr="00AA518C" w:rsidRDefault="00E5207A" w:rsidP="00E5207A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資料範圍、週期及時效</w:t>
      </w:r>
    </w:p>
    <w:p w14:paraId="1D5C8757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資料範圍、週期及時效</w:t>
      </w:r>
    </w:p>
    <w:p w14:paraId="01C0D6D9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統計地區範圍及對象：本區內林地上(不含原住民保留地)之森林副產</w:t>
      </w:r>
    </w:p>
    <w:p w14:paraId="5DFEE5D2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           物無論其所有權屬於國有、國有租地造林、公有或</w:t>
      </w:r>
    </w:p>
    <w:p w14:paraId="16C3A2D4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           </w:t>
      </w:r>
      <w:proofErr w:type="gramStart"/>
      <w:r w:rsidRPr="00847DFC">
        <w:rPr>
          <w:rFonts w:ascii="標楷體" w:eastAsia="標楷體" w:hAnsi="標楷體" w:hint="eastAsia"/>
        </w:rPr>
        <w:t>私有均為統計</w:t>
      </w:r>
      <w:proofErr w:type="gramEnd"/>
      <w:r w:rsidRPr="00847DFC">
        <w:rPr>
          <w:rFonts w:ascii="標楷體" w:eastAsia="標楷體" w:hAnsi="標楷體" w:hint="eastAsia"/>
        </w:rPr>
        <w:t xml:space="preserve">對象。 </w:t>
      </w:r>
    </w:p>
    <w:p w14:paraId="6A4A5AF5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統計標準時間：以每年1月1日至3月底、4月1日至6月底、7月1日至</w:t>
      </w:r>
    </w:p>
    <w:p w14:paraId="41904ED5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     9月底、10月1日至12月底之事實為</w:t>
      </w:r>
      <w:proofErr w:type="gramStart"/>
      <w:r w:rsidRPr="00847DFC">
        <w:rPr>
          <w:rFonts w:ascii="標楷體" w:eastAsia="標楷體" w:hAnsi="標楷體" w:hint="eastAsia"/>
        </w:rPr>
        <w:t>準</w:t>
      </w:r>
      <w:proofErr w:type="gramEnd"/>
      <w:r w:rsidRPr="00847DFC">
        <w:rPr>
          <w:rFonts w:ascii="標楷體" w:eastAsia="標楷體" w:hAnsi="標楷體" w:hint="eastAsia"/>
        </w:rPr>
        <w:t>。</w:t>
      </w:r>
    </w:p>
    <w:p w14:paraId="582D1573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統計項目定義：</w:t>
      </w:r>
    </w:p>
    <w:p w14:paraId="549CAEF9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</w:t>
      </w:r>
      <w:proofErr w:type="gramStart"/>
      <w:r w:rsidRPr="00847DFC">
        <w:rPr>
          <w:rFonts w:ascii="標楷體" w:eastAsia="標楷體" w:hAnsi="標楷體" w:hint="eastAsia"/>
        </w:rPr>
        <w:t>一</w:t>
      </w:r>
      <w:proofErr w:type="gramEnd"/>
      <w:r w:rsidRPr="00847DFC">
        <w:rPr>
          <w:rFonts w:ascii="標楷體" w:eastAsia="標楷體" w:hAnsi="標楷體" w:hint="eastAsia"/>
        </w:rPr>
        <w:t>) 生產地：指森林副產物生產所在區公所之林地。</w:t>
      </w:r>
    </w:p>
    <w:p w14:paraId="19F16A44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(二) 所有別：指森林副產物之</w:t>
      </w:r>
      <w:proofErr w:type="gramStart"/>
      <w:r w:rsidRPr="00847DFC">
        <w:rPr>
          <w:rFonts w:ascii="標楷體" w:eastAsia="標楷體" w:hAnsi="標楷體" w:hint="eastAsia"/>
        </w:rPr>
        <w:t>所有權屬如國有</w:t>
      </w:r>
      <w:proofErr w:type="gramEnd"/>
      <w:r w:rsidRPr="00847DFC">
        <w:rPr>
          <w:rFonts w:ascii="標楷體" w:eastAsia="標楷體" w:hAnsi="標楷體" w:hint="eastAsia"/>
        </w:rPr>
        <w:t>、國有租地造林、公有或私</w:t>
      </w:r>
    </w:p>
    <w:p w14:paraId="5D866414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有。</w:t>
      </w:r>
    </w:p>
    <w:p w14:paraId="07BA4802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(三) 生產量值：指森林副產物各種類之生產總數量與生產總價值</w:t>
      </w:r>
      <w:proofErr w:type="gramStart"/>
      <w:r w:rsidRPr="00847DFC">
        <w:rPr>
          <w:rFonts w:ascii="標楷體" w:eastAsia="標楷體" w:hAnsi="標楷體" w:hint="eastAsia"/>
        </w:rPr>
        <w:t>（</w:t>
      </w:r>
      <w:proofErr w:type="gramEnd"/>
      <w:r w:rsidRPr="00847DFC">
        <w:rPr>
          <w:rFonts w:ascii="標楷體" w:eastAsia="標楷體" w:hAnsi="標楷體" w:hint="eastAsia"/>
        </w:rPr>
        <w:t>生產總</w:t>
      </w:r>
    </w:p>
    <w:p w14:paraId="1069280E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        數量×生產地當時價格</w:t>
      </w:r>
      <w:proofErr w:type="gramStart"/>
      <w:r w:rsidRPr="00847DFC">
        <w:rPr>
          <w:rFonts w:ascii="標楷體" w:eastAsia="標楷體" w:hAnsi="標楷體" w:hint="eastAsia"/>
        </w:rPr>
        <w:t>）</w:t>
      </w:r>
      <w:proofErr w:type="gramEnd"/>
      <w:r w:rsidRPr="00847DFC">
        <w:rPr>
          <w:rFonts w:ascii="標楷體" w:eastAsia="標楷體" w:hAnsi="標楷體" w:hint="eastAsia"/>
        </w:rPr>
        <w:t>。</w:t>
      </w:r>
    </w:p>
    <w:p w14:paraId="2D3264D3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(四) 價值以生產地當時價格計列，以新臺幣元為單位。</w:t>
      </w:r>
    </w:p>
    <w:p w14:paraId="0152ADED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(五) 盜</w:t>
      </w:r>
      <w:proofErr w:type="gramStart"/>
      <w:r w:rsidRPr="00847DFC">
        <w:rPr>
          <w:rFonts w:ascii="標楷體" w:eastAsia="標楷體" w:hAnsi="標楷體" w:hint="eastAsia"/>
        </w:rPr>
        <w:t>採</w:t>
      </w:r>
      <w:proofErr w:type="gramEnd"/>
      <w:r w:rsidRPr="00847DFC">
        <w:rPr>
          <w:rFonts w:ascii="標楷體" w:eastAsia="標楷體" w:hAnsi="標楷體" w:hint="eastAsia"/>
        </w:rPr>
        <w:t>副產物亦包括於本統計之內。</w:t>
      </w:r>
    </w:p>
    <w:p w14:paraId="5BE70435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統計單位：公斤、新臺幣元。</w:t>
      </w:r>
    </w:p>
    <w:p w14:paraId="48995E6A" w14:textId="5601E120" w:rsidR="00847DFC" w:rsidRPr="00847DFC" w:rsidRDefault="006C55E2" w:rsidP="006C55E2">
      <w:pPr>
        <w:spacing w:line="0" w:lineRule="atLeast"/>
        <w:jc w:val="both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統計分類：按森林副產物各種名稱類別分為桂竹筍、</w:t>
      </w:r>
      <w:proofErr w:type="gramStart"/>
      <w:r w:rsidRPr="00847DFC">
        <w:rPr>
          <w:rFonts w:ascii="標楷體" w:eastAsia="標楷體" w:hAnsi="標楷體" w:hint="eastAsia"/>
        </w:rPr>
        <w:t>孟宗竹筍</w:t>
      </w:r>
      <w:proofErr w:type="gramEnd"/>
      <w:r w:rsidRPr="00847DFC">
        <w:rPr>
          <w:rFonts w:ascii="標楷體" w:eastAsia="標楷體" w:hAnsi="標楷體" w:hint="eastAsia"/>
        </w:rPr>
        <w:t>、轎</w:t>
      </w:r>
      <w:proofErr w:type="gramStart"/>
      <w:r w:rsidRPr="00847DFC">
        <w:rPr>
          <w:rFonts w:ascii="標楷體" w:eastAsia="標楷體" w:hAnsi="標楷體" w:hint="eastAsia"/>
        </w:rPr>
        <w:t>篙</w:t>
      </w:r>
      <w:proofErr w:type="gramEnd"/>
      <w:r w:rsidRPr="00847DFC">
        <w:rPr>
          <w:rFonts w:ascii="標楷體" w:eastAsia="標楷體" w:hAnsi="標楷體" w:hint="eastAsia"/>
        </w:rPr>
        <w:t>竹筍、綠竹筍、麻竹筍、其他竹筍、</w:t>
      </w:r>
      <w:proofErr w:type="gramStart"/>
      <w:r w:rsidRPr="00847DFC">
        <w:rPr>
          <w:rFonts w:ascii="標楷體" w:eastAsia="標楷體" w:hAnsi="標楷體" w:hint="eastAsia"/>
        </w:rPr>
        <w:t>蓪</w:t>
      </w:r>
      <w:proofErr w:type="gramEnd"/>
      <w:r w:rsidRPr="00847DFC">
        <w:rPr>
          <w:rFonts w:ascii="標楷體" w:eastAsia="標楷體" w:hAnsi="標楷體" w:hint="eastAsia"/>
        </w:rPr>
        <w:t>草、台灣天仙果、愛玉子（乾品）、</w:t>
      </w:r>
      <w:proofErr w:type="gramStart"/>
      <w:r w:rsidRPr="00847DFC">
        <w:rPr>
          <w:rFonts w:ascii="標楷體" w:eastAsia="標楷體" w:hAnsi="標楷體" w:hint="eastAsia"/>
        </w:rPr>
        <w:t>荖</w:t>
      </w:r>
      <w:proofErr w:type="gramEnd"/>
      <w:r w:rsidRPr="00847DFC">
        <w:rPr>
          <w:rFonts w:ascii="標楷體" w:eastAsia="標楷體" w:hAnsi="標楷體" w:hint="eastAsia"/>
        </w:rPr>
        <w:t>花、</w:t>
      </w:r>
      <w:proofErr w:type="gramStart"/>
      <w:r w:rsidRPr="00847DFC">
        <w:rPr>
          <w:rFonts w:ascii="標楷體" w:eastAsia="標楷體" w:hAnsi="標楷體" w:hint="eastAsia"/>
        </w:rPr>
        <w:t>黃藤、鉤</w:t>
      </w:r>
      <w:proofErr w:type="gramEnd"/>
      <w:r w:rsidRPr="00847DFC">
        <w:rPr>
          <w:rFonts w:ascii="標楷體" w:eastAsia="標楷體" w:hAnsi="標楷體" w:hint="eastAsia"/>
        </w:rPr>
        <w:t>藤、</w:t>
      </w:r>
      <w:proofErr w:type="gramStart"/>
      <w:r w:rsidRPr="00847DFC">
        <w:rPr>
          <w:rFonts w:ascii="標楷體" w:eastAsia="標楷體" w:hAnsi="標楷體" w:hint="eastAsia"/>
        </w:rPr>
        <w:t>血藤</w:t>
      </w:r>
      <w:proofErr w:type="gramEnd"/>
      <w:r w:rsidRPr="00847DFC">
        <w:rPr>
          <w:rFonts w:ascii="標楷體" w:eastAsia="標楷體" w:hAnsi="標楷體" w:hint="eastAsia"/>
        </w:rPr>
        <w:t>、</w:t>
      </w:r>
      <w:proofErr w:type="gramStart"/>
      <w:r w:rsidRPr="00847DFC">
        <w:rPr>
          <w:rFonts w:ascii="標楷體" w:eastAsia="標楷體" w:hAnsi="標楷體" w:hint="eastAsia"/>
        </w:rPr>
        <w:t>其他灌藤</w:t>
      </w:r>
      <w:proofErr w:type="gramEnd"/>
      <w:r w:rsidRPr="00847DFC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Pr="00847DFC">
        <w:rPr>
          <w:rFonts w:ascii="標楷體" w:eastAsia="標楷體" w:hAnsi="標楷體" w:hint="eastAsia"/>
        </w:rPr>
        <w:t>漆液</w:t>
      </w:r>
      <w:proofErr w:type="gramEnd"/>
      <w:r w:rsidRPr="00847DFC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Pr="00847DFC">
        <w:rPr>
          <w:rFonts w:ascii="標楷體" w:eastAsia="標楷體" w:hAnsi="標楷體" w:hint="eastAsia"/>
        </w:rPr>
        <w:t>苳</w:t>
      </w:r>
      <w:proofErr w:type="gramEnd"/>
      <w:r w:rsidRPr="00847DFC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Pr="00847DFC">
        <w:rPr>
          <w:rFonts w:ascii="標楷體" w:eastAsia="標楷體" w:hAnsi="標楷體" w:hint="eastAsia"/>
        </w:rPr>
        <w:t>決明子</w:t>
      </w:r>
      <w:proofErr w:type="gramEnd"/>
      <w:r w:rsidRPr="00847DFC">
        <w:rPr>
          <w:rFonts w:ascii="標楷體" w:eastAsia="標楷體" w:hAnsi="標楷體" w:hint="eastAsia"/>
        </w:rPr>
        <w:t>、白果、可可椰子、檳榔實、葡萄柚、柳丁、桶柑、檸檬、柚子、</w:t>
      </w:r>
      <w:proofErr w:type="gramStart"/>
      <w:r w:rsidRPr="00847DFC">
        <w:rPr>
          <w:rFonts w:ascii="標楷體" w:eastAsia="標楷體" w:hAnsi="標楷體" w:hint="eastAsia"/>
        </w:rPr>
        <w:t>椪</w:t>
      </w:r>
      <w:proofErr w:type="gramEnd"/>
      <w:r w:rsidRPr="00847DFC">
        <w:rPr>
          <w:rFonts w:ascii="標楷體" w:eastAsia="標楷體" w:hAnsi="標楷體" w:hint="eastAsia"/>
        </w:rPr>
        <w:t>柑、水蜜桃、橄欖、釋迦、百香果、蘋果、梨子、李子、桃子、楊桃、蓮霧、龍眼、荔枝、芒果、梅子、枇杷、柿子、其他</w:t>
      </w:r>
      <w:proofErr w:type="gramStart"/>
      <w:r w:rsidRPr="00847DFC">
        <w:rPr>
          <w:rFonts w:ascii="標楷體" w:eastAsia="標楷體" w:hAnsi="標楷體" w:hint="eastAsia"/>
        </w:rPr>
        <w:t>樹實類</w:t>
      </w:r>
      <w:proofErr w:type="gramEnd"/>
      <w:r w:rsidRPr="00847DFC">
        <w:rPr>
          <w:rFonts w:ascii="標楷體" w:eastAsia="標楷體" w:hAnsi="標楷體" w:hint="eastAsia"/>
        </w:rPr>
        <w:t>、艾草、金線連、月桃、</w:t>
      </w:r>
      <w:r w:rsidRPr="00C46DA4">
        <w:rPr>
          <w:rFonts w:ascii="標楷體" w:eastAsia="標楷體" w:hAnsi="標楷體" w:hint="eastAsia"/>
        </w:rPr>
        <w:t>其他草類、其他（指除前述副產物外之其他副產物）。</w:t>
      </w:r>
    </w:p>
    <w:p w14:paraId="3EC7E2CC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發布週期：季。</w:t>
      </w:r>
    </w:p>
    <w:p w14:paraId="1554813B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時效： 13日。</w:t>
      </w:r>
    </w:p>
    <w:p w14:paraId="65EE7518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資料變革：無。</w:t>
      </w:r>
    </w:p>
    <w:p w14:paraId="080F108F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公開資料發布訊息</w:t>
      </w:r>
    </w:p>
    <w:p w14:paraId="44FAF492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lastRenderedPageBreak/>
        <w:t xml:space="preserve">預告發布日期：每季終了13日。(原預告發布日期如遇例假日或國定假日則延至下一個工作日發布) </w:t>
      </w:r>
    </w:p>
    <w:p w14:paraId="6A856ED6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同步發送單位：</w:t>
      </w:r>
      <w:proofErr w:type="gramStart"/>
      <w:r w:rsidRPr="00847DFC">
        <w:rPr>
          <w:rFonts w:ascii="標楷體" w:eastAsia="標楷體" w:hAnsi="標楷體" w:hint="eastAsia"/>
        </w:rPr>
        <w:t>臺</w:t>
      </w:r>
      <w:proofErr w:type="gramEnd"/>
      <w:r w:rsidRPr="00847DFC">
        <w:rPr>
          <w:rFonts w:ascii="標楷體" w:eastAsia="標楷體" w:hAnsi="標楷體" w:hint="eastAsia"/>
        </w:rPr>
        <w:t>中市政府主計處。</w:t>
      </w:r>
    </w:p>
    <w:p w14:paraId="1BF9F3DE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資料品質</w:t>
      </w:r>
    </w:p>
    <w:p w14:paraId="5F0D433E" w14:textId="3DEDF511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統計指標編製方法與資料來源說明：</w:t>
      </w:r>
      <w:r w:rsidR="00446157" w:rsidRPr="00446157">
        <w:rPr>
          <w:rFonts w:ascii="標楷體" w:eastAsia="標楷體" w:hAnsi="標楷體" w:hint="eastAsia"/>
        </w:rPr>
        <w:t>本所農業課依據森林副產物資料</w:t>
      </w:r>
      <w:r w:rsidR="00446157">
        <w:rPr>
          <w:rFonts w:ascii="標楷體" w:eastAsia="標楷體" w:hAnsi="標楷體" w:hint="eastAsia"/>
        </w:rPr>
        <w:t>彙</w:t>
      </w:r>
      <w:r w:rsidRPr="00847DFC">
        <w:rPr>
          <w:rFonts w:ascii="標楷體" w:eastAsia="標楷體" w:hAnsi="標楷體" w:hint="eastAsia"/>
        </w:rPr>
        <w:t>編。</w:t>
      </w:r>
    </w:p>
    <w:p w14:paraId="1AD99930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 xml:space="preserve">   統計資料交叉查核及確保資料合理性之機制：由電腦系統自動進行加總交叉查核。</w:t>
      </w:r>
    </w:p>
    <w:p w14:paraId="28D67CFD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須注意及預定改變之事項：</w:t>
      </w:r>
      <w:proofErr w:type="gramStart"/>
      <w:r w:rsidRPr="00847DFC">
        <w:rPr>
          <w:rFonts w:ascii="標楷體" w:eastAsia="標楷體" w:hAnsi="標楷體" w:hint="eastAsia"/>
        </w:rPr>
        <w:t>表號</w:t>
      </w:r>
      <w:proofErr w:type="gramEnd"/>
      <w:r w:rsidRPr="00847DFC">
        <w:rPr>
          <w:rFonts w:ascii="標楷體" w:eastAsia="標楷體" w:hAnsi="標楷體" w:hint="eastAsia"/>
        </w:rPr>
        <w:t xml:space="preserve"> 20331-03-01-3</w:t>
      </w:r>
    </w:p>
    <w:p w14:paraId="4785B261" w14:textId="77777777" w:rsidR="00847DFC" w:rsidRPr="00847DFC" w:rsidRDefault="00847DFC" w:rsidP="00847DFC">
      <w:pPr>
        <w:spacing w:line="0" w:lineRule="atLeast"/>
        <w:rPr>
          <w:rFonts w:ascii="標楷體" w:eastAsia="標楷體" w:hAnsi="標楷體"/>
        </w:rPr>
      </w:pPr>
      <w:r w:rsidRPr="00847DFC">
        <w:rPr>
          <w:rFonts w:ascii="標楷體" w:eastAsia="標楷體" w:hAnsi="標楷體" w:hint="eastAsia"/>
        </w:rPr>
        <w:t>其他事項：無。</w:t>
      </w:r>
    </w:p>
    <w:p w14:paraId="612A3F7A" w14:textId="77777777" w:rsidR="00E5207A" w:rsidRPr="00847DFC" w:rsidRDefault="00E5207A" w:rsidP="00E5207A">
      <w:pPr>
        <w:spacing w:line="0" w:lineRule="atLeast"/>
      </w:pPr>
    </w:p>
    <w:p w14:paraId="3C302408" w14:textId="77777777" w:rsidR="00E5207A" w:rsidRDefault="00E5207A">
      <w:pPr>
        <w:jc w:val="center"/>
        <w:rPr>
          <w:rFonts w:eastAsia="標楷體"/>
          <w:b/>
          <w:sz w:val="32"/>
          <w:szCs w:val="32"/>
        </w:rPr>
        <w:sectPr w:rsidR="00E5207A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5558407F" w14:textId="48AB2794" w:rsidR="00223D81" w:rsidRPr="004D0A3F" w:rsidRDefault="00E5207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1A280A" wp14:editId="25C18A3D">
                <wp:simplePos x="0" y="0"/>
                <wp:positionH relativeFrom="column">
                  <wp:posOffset>3769995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9CDA9B" w14:textId="6386AF7B" w:rsidR="00E5207A" w:rsidRPr="00EE005C" w:rsidRDefault="00E5207A" w:rsidP="00E5207A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="00133D26"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1A280A" id="_x0000_s1027" type="#_x0000_t202" style="position:absolute;left:0;text-align:left;margin-left:296.85pt;margin-top:-18.1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" fillcolor="white [3201]" stroked="f" strokeweight=".5pt">
                <v:textbox>
                  <w:txbxContent>
                    <w:p w14:paraId="729CDA9B" w14:textId="6386AF7B" w:rsidR="00E5207A" w:rsidRPr="00EE005C" w:rsidRDefault="00E5207A" w:rsidP="00E5207A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="00133D26"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C60E99"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747F659D" w14:textId="77777777" w:rsidR="00446157" w:rsidRPr="004D0A3F" w:rsidRDefault="00446157" w:rsidP="00446157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>
        <w:rPr>
          <w:rFonts w:ascii="標楷體" w:eastAsia="標楷體" w:hAnsi="標楷體" w:hint="eastAsia"/>
          <w:szCs w:val="24"/>
        </w:rPr>
        <w:t>烏日</w:t>
      </w:r>
      <w:r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566A27FA" w14:textId="77777777" w:rsidR="00446157" w:rsidRPr="004D0A3F" w:rsidRDefault="00446157" w:rsidP="00446157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418C8A0C" w14:textId="77777777" w:rsidR="00446157" w:rsidRPr="004D0A3F" w:rsidRDefault="00446157" w:rsidP="00446157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>
        <w:rPr>
          <w:rFonts w:ascii="標楷體" w:eastAsia="標楷體" w:hAnsi="標楷體" w:hint="eastAsia"/>
          <w:szCs w:val="24"/>
        </w:rPr>
        <w:t>烏日</w:t>
      </w:r>
      <w:r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4798BB3C" w14:textId="77777777" w:rsidR="00446157" w:rsidRPr="004D0A3F" w:rsidRDefault="00446157" w:rsidP="00446157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</w:t>
      </w:r>
      <w:r>
        <w:rPr>
          <w:rFonts w:ascii="標楷體" w:eastAsia="標楷體" w:hAnsi="標楷體" w:hint="eastAsia"/>
          <w:szCs w:val="24"/>
        </w:rPr>
        <w:t>烏日</w:t>
      </w:r>
      <w:r w:rsidRPr="00BB49FC">
        <w:rPr>
          <w:rFonts w:eastAsia="標楷體" w:hint="eastAsia"/>
          <w:color w:val="000000"/>
        </w:rPr>
        <w:t>區公所</w:t>
      </w:r>
      <w:r>
        <w:rPr>
          <w:rFonts w:ascii="標楷體" w:eastAsia="標楷體" w:hAnsi="標楷體" w:hint="eastAsia"/>
          <w:szCs w:val="24"/>
        </w:rPr>
        <w:t>農業</w:t>
      </w:r>
      <w:r>
        <w:rPr>
          <w:rFonts w:eastAsia="標楷體" w:hint="eastAsia"/>
        </w:rPr>
        <w:t>課</w:t>
      </w:r>
    </w:p>
    <w:p w14:paraId="4953D493" w14:textId="77777777" w:rsidR="00446157" w:rsidRPr="004D0A3F" w:rsidRDefault="00446157" w:rsidP="00446157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>
        <w:rPr>
          <w:rFonts w:ascii="標楷體" w:eastAsia="標楷體" w:hAnsi="標楷體" w:hint="eastAsia"/>
          <w:szCs w:val="24"/>
        </w:rPr>
        <w:t>23362996</w:t>
      </w:r>
    </w:p>
    <w:p w14:paraId="300ED4D5" w14:textId="77777777" w:rsidR="00446157" w:rsidRPr="004D0A3F" w:rsidRDefault="00446157" w:rsidP="00446157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傳真：04-</w:t>
      </w:r>
      <w:r>
        <w:rPr>
          <w:rFonts w:ascii="標楷體" w:eastAsia="標楷體" w:hAnsi="標楷體" w:hint="eastAsia"/>
          <w:szCs w:val="24"/>
        </w:rPr>
        <w:t>23361253</w:t>
      </w:r>
    </w:p>
    <w:p w14:paraId="5DF45761" w14:textId="4407C985" w:rsidR="00223D81" w:rsidRPr="004D0A3F" w:rsidRDefault="00446157" w:rsidP="00446157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446157">
        <w:rPr>
          <w:rFonts w:ascii="標楷體" w:eastAsia="標楷體" w:hAnsi="標楷體"/>
        </w:rPr>
        <w:t>電子信箱：</w:t>
      </w:r>
      <w:r w:rsidRPr="00446157">
        <w:rPr>
          <w:rFonts w:ascii="標楷體" w:eastAsia="標楷體" w:hAnsi="標楷體" w:hint="eastAsia"/>
          <w:szCs w:val="24"/>
        </w:rPr>
        <w:t>tencircle55@taichung.gov.tw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</w:t>
      </w:r>
      <w:proofErr w:type="gramStart"/>
      <w:r w:rsidR="001F195B" w:rsidRPr="004D0A3F">
        <w:rPr>
          <w:rFonts w:ascii="標楷體" w:eastAsia="標楷體" w:hAnsi="標楷體" w:hint="eastAsia"/>
        </w:rPr>
        <w:t>篙</w:t>
      </w:r>
      <w:proofErr w:type="gramEnd"/>
      <w:r w:rsidR="001F195B" w:rsidRPr="004D0A3F">
        <w:rPr>
          <w:rFonts w:ascii="標楷體" w:eastAsia="標楷體" w:hAnsi="標楷體" w:hint="eastAsia"/>
        </w:rPr>
        <w:t>竹筍、綠竹筍、麻竹筍、其他竹筍、</w:t>
      </w:r>
      <w:proofErr w:type="gramStart"/>
      <w:r w:rsidR="001F195B" w:rsidRPr="004D0A3F">
        <w:rPr>
          <w:rFonts w:ascii="標楷體" w:eastAsia="標楷體" w:hAnsi="標楷體" w:hint="eastAsia"/>
        </w:rPr>
        <w:t>蓪</w:t>
      </w:r>
      <w:proofErr w:type="gramEnd"/>
      <w:r w:rsidR="001F195B" w:rsidRPr="004D0A3F">
        <w:rPr>
          <w:rFonts w:ascii="標楷體" w:eastAsia="標楷體" w:hAnsi="標楷體" w:hint="eastAsia"/>
        </w:rPr>
        <w:t>草、台灣天仙果、愛玉子（乾品）、</w:t>
      </w:r>
      <w:proofErr w:type="gramStart"/>
      <w:r w:rsidR="001F195B" w:rsidRPr="004D0A3F">
        <w:rPr>
          <w:rFonts w:ascii="標楷體" w:eastAsia="標楷體" w:hAnsi="標楷體" w:hint="eastAsia"/>
        </w:rPr>
        <w:t>荖</w:t>
      </w:r>
      <w:proofErr w:type="gramEnd"/>
      <w:r w:rsidR="001F195B" w:rsidRPr="004D0A3F">
        <w:rPr>
          <w:rFonts w:ascii="標楷體" w:eastAsia="標楷體" w:hAnsi="標楷體" w:hint="eastAsia"/>
        </w:rPr>
        <w:t>花、</w:t>
      </w:r>
      <w:proofErr w:type="gramStart"/>
      <w:r w:rsidR="001F195B" w:rsidRPr="004D0A3F">
        <w:rPr>
          <w:rFonts w:ascii="標楷體" w:eastAsia="標楷體" w:hAnsi="標楷體" w:hint="eastAsia"/>
        </w:rPr>
        <w:t>黃藤、鉤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血藤</w:t>
      </w:r>
      <w:proofErr w:type="gramEnd"/>
      <w:r w:rsidR="001F195B" w:rsidRPr="004D0A3F">
        <w:rPr>
          <w:rFonts w:ascii="標楷體" w:eastAsia="標楷體" w:hAnsi="標楷體" w:hint="eastAsia"/>
        </w:rPr>
        <w:t>、</w:t>
      </w:r>
      <w:proofErr w:type="gramStart"/>
      <w:r w:rsidR="001F195B" w:rsidRPr="004D0A3F">
        <w:rPr>
          <w:rFonts w:ascii="標楷體" w:eastAsia="標楷體" w:hAnsi="標楷體" w:hint="eastAsia"/>
        </w:rPr>
        <w:t>其他灌藤</w:t>
      </w:r>
      <w:proofErr w:type="gramEnd"/>
      <w:r w:rsidR="001F195B" w:rsidRPr="004D0A3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漆液</w:t>
      </w:r>
      <w:proofErr w:type="gramEnd"/>
      <w:r w:rsidR="001F195B" w:rsidRPr="004D0A3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="001F195B" w:rsidRPr="004D0A3F">
        <w:rPr>
          <w:rFonts w:ascii="標楷體" w:eastAsia="標楷體" w:hAnsi="標楷體" w:hint="eastAsia"/>
        </w:rPr>
        <w:t>苳</w:t>
      </w:r>
      <w:proofErr w:type="gramEnd"/>
      <w:r w:rsidR="001F195B" w:rsidRPr="004D0A3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決明子</w:t>
      </w:r>
      <w:proofErr w:type="gramEnd"/>
      <w:r w:rsidR="001F195B" w:rsidRPr="004D0A3F">
        <w:rPr>
          <w:rFonts w:ascii="標楷體" w:eastAsia="標楷體" w:hAnsi="標楷體" w:hint="eastAsia"/>
        </w:rPr>
        <w:t>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</w:t>
      </w:r>
      <w:proofErr w:type="gramStart"/>
      <w:r w:rsidR="001F195B" w:rsidRPr="004D0A3F">
        <w:rPr>
          <w:rFonts w:ascii="標楷體" w:eastAsia="標楷體" w:hAnsi="標楷體" w:hint="eastAsia"/>
        </w:rPr>
        <w:t>椪</w:t>
      </w:r>
      <w:proofErr w:type="gramEnd"/>
      <w:r w:rsidR="001F195B" w:rsidRPr="004D0A3F">
        <w:rPr>
          <w:rFonts w:ascii="標楷體" w:eastAsia="標楷體" w:hAnsi="標楷體" w:hint="eastAsia"/>
        </w:rPr>
        <w:t>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樹實類</w:t>
      </w:r>
      <w:proofErr w:type="gramEnd"/>
      <w:r w:rsidR="001F195B" w:rsidRPr="004D0A3F">
        <w:rPr>
          <w:rFonts w:ascii="標楷體" w:eastAsia="標楷體" w:hAnsi="標楷體" w:hint="eastAsia"/>
        </w:rPr>
        <w:t>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68F50524" w:rsidR="00223D81" w:rsidRPr="004D0A3F" w:rsidRDefault="00C60E99" w:rsidP="00446157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46157">
        <w:rPr>
          <w:rFonts w:ascii="標楷體" w:eastAsia="標楷體" w:hAnsi="標楷體"/>
        </w:rPr>
        <w:t>統計指標編製方法與資料來源說明：由</w:t>
      </w:r>
      <w:r w:rsidR="00446157" w:rsidRPr="00446157">
        <w:rPr>
          <w:rFonts w:ascii="標楷體" w:eastAsia="標楷體" w:hAnsi="標楷體" w:hint="eastAsia"/>
        </w:rPr>
        <w:t>本所農業課依據森林副產物資料</w:t>
      </w:r>
      <w:r w:rsidRPr="00446157">
        <w:rPr>
          <w:rFonts w:ascii="標楷體" w:eastAsia="標楷體" w:hAnsi="標楷體"/>
        </w:rPr>
        <w:t>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08A39" w14:textId="77777777" w:rsidR="00F825E1" w:rsidRDefault="00F825E1">
      <w:r>
        <w:separator/>
      </w:r>
    </w:p>
  </w:endnote>
  <w:endnote w:type="continuationSeparator" w:id="0">
    <w:p w14:paraId="06D25213" w14:textId="77777777" w:rsidR="00F825E1" w:rsidRDefault="00F82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FCDF7" w14:textId="77777777" w:rsidR="00F825E1" w:rsidRDefault="00F825E1">
      <w:r>
        <w:rPr>
          <w:color w:val="000000"/>
        </w:rPr>
        <w:separator/>
      </w:r>
    </w:p>
  </w:footnote>
  <w:footnote w:type="continuationSeparator" w:id="0">
    <w:p w14:paraId="304F5223" w14:textId="77777777" w:rsidR="00F825E1" w:rsidRDefault="00F82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359773208">
    <w:abstractNumId w:val="0"/>
  </w:num>
  <w:num w:numId="2" w16cid:durableId="1057242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32139"/>
    <w:rsid w:val="00133D26"/>
    <w:rsid w:val="001F195B"/>
    <w:rsid w:val="00210D7D"/>
    <w:rsid w:val="00223D81"/>
    <w:rsid w:val="00287314"/>
    <w:rsid w:val="002A3C3C"/>
    <w:rsid w:val="00333A3D"/>
    <w:rsid w:val="00343FF7"/>
    <w:rsid w:val="00446157"/>
    <w:rsid w:val="00466992"/>
    <w:rsid w:val="004D0A3F"/>
    <w:rsid w:val="004F738B"/>
    <w:rsid w:val="005C4659"/>
    <w:rsid w:val="005F7F51"/>
    <w:rsid w:val="00616E74"/>
    <w:rsid w:val="006C55E2"/>
    <w:rsid w:val="007405FA"/>
    <w:rsid w:val="00745F17"/>
    <w:rsid w:val="00797154"/>
    <w:rsid w:val="00800AB2"/>
    <w:rsid w:val="00847DFC"/>
    <w:rsid w:val="0085188A"/>
    <w:rsid w:val="009C3761"/>
    <w:rsid w:val="00AF79CE"/>
    <w:rsid w:val="00B613B1"/>
    <w:rsid w:val="00C60E99"/>
    <w:rsid w:val="00CF0ADC"/>
    <w:rsid w:val="00D45A2F"/>
    <w:rsid w:val="00D5197E"/>
    <w:rsid w:val="00E13427"/>
    <w:rsid w:val="00E5207A"/>
    <w:rsid w:val="00EE00F2"/>
    <w:rsid w:val="00F4752E"/>
    <w:rsid w:val="00F825E1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328</Words>
  <Characters>1875</Characters>
  <Application>Microsoft Office Word</Application>
  <DocSecurity>0</DocSecurity>
  <Lines>15</Lines>
  <Paragraphs>4</Paragraphs>
  <ScaleCrop>false</ScaleCrop>
  <Company>tccg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18</cp:revision>
  <cp:lastPrinted>2016-06-20T01:38:00Z</cp:lastPrinted>
  <dcterms:created xsi:type="dcterms:W3CDTF">2023-12-13T07:31:00Z</dcterms:created>
  <dcterms:modified xsi:type="dcterms:W3CDTF">2025-09-10T08:19:00Z</dcterms:modified>
</cp:coreProperties>
</file>