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5B1183" w:rsidRPr="000602CB" w:rsidTr="00FA012C">
        <w:trPr>
          <w:trHeight w:val="14306"/>
        </w:trPr>
        <w:tc>
          <w:tcPr>
            <w:tcW w:w="10169" w:type="dxa"/>
          </w:tcPr>
          <w:p w:rsidR="005B1183" w:rsidRPr="000602CB" w:rsidRDefault="005B1183" w:rsidP="00D538DF">
            <w:pPr>
              <w:spacing w:line="360" w:lineRule="exact"/>
              <w:jc w:val="center"/>
              <w:rPr>
                <w:rFonts w:hint="eastAsia"/>
                <w:b/>
                <w:bCs/>
                <w:spacing w:val="-4"/>
                <w:sz w:val="28"/>
              </w:rPr>
            </w:pPr>
            <w:r w:rsidRPr="000602CB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CD0DA5" w:rsidRPr="000602CB" w:rsidRDefault="005B1183" w:rsidP="00D538DF">
            <w:pPr>
              <w:spacing w:line="360" w:lineRule="exact"/>
              <w:rPr>
                <w:rFonts w:hint="eastAsia"/>
                <w:sz w:val="28"/>
              </w:rPr>
            </w:pPr>
            <w:r w:rsidRPr="000602CB">
              <w:rPr>
                <w:rFonts w:hint="eastAsia"/>
                <w:sz w:val="28"/>
              </w:rPr>
              <w:t>資料種類</w:t>
            </w:r>
            <w:r w:rsidR="00CD0DA5" w:rsidRPr="000602CB">
              <w:rPr>
                <w:rFonts w:hint="eastAsia"/>
                <w:sz w:val="28"/>
              </w:rPr>
              <w:t>：</w:t>
            </w:r>
            <w:r w:rsidR="007E5931" w:rsidRPr="000602CB">
              <w:rPr>
                <w:rFonts w:hint="eastAsia"/>
                <w:sz w:val="28"/>
              </w:rPr>
              <w:t>天然災害統計</w:t>
            </w:r>
          </w:p>
          <w:p w:rsidR="005B1183" w:rsidRPr="000602CB" w:rsidRDefault="00CD0DA5" w:rsidP="00D538DF">
            <w:pPr>
              <w:spacing w:line="360" w:lineRule="exact"/>
              <w:rPr>
                <w:rFonts w:hint="eastAsia"/>
                <w:sz w:val="28"/>
              </w:rPr>
            </w:pPr>
            <w:r w:rsidRPr="000602CB">
              <w:rPr>
                <w:rFonts w:hint="eastAsia"/>
                <w:sz w:val="28"/>
              </w:rPr>
              <w:t>資料</w:t>
            </w:r>
            <w:r w:rsidR="005B1183" w:rsidRPr="000602CB">
              <w:rPr>
                <w:rFonts w:hint="eastAsia"/>
                <w:sz w:val="28"/>
              </w:rPr>
              <w:t>項目</w:t>
            </w:r>
            <w:r w:rsidRPr="000602CB">
              <w:rPr>
                <w:rFonts w:hint="eastAsia"/>
                <w:sz w:val="28"/>
              </w:rPr>
              <w:t>：</w:t>
            </w:r>
            <w:proofErr w:type="gramStart"/>
            <w:r w:rsidR="002930DA" w:rsidRPr="000602CB">
              <w:rPr>
                <w:rFonts w:hint="eastAsia"/>
                <w:sz w:val="28"/>
              </w:rPr>
              <w:t>臺</w:t>
            </w:r>
            <w:proofErr w:type="gramEnd"/>
            <w:r w:rsidR="002930DA" w:rsidRPr="000602CB">
              <w:rPr>
                <w:rFonts w:hint="eastAsia"/>
                <w:sz w:val="28"/>
              </w:rPr>
              <w:t>中市</w:t>
            </w:r>
            <w:r w:rsidR="00FB2418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2930DA" w:rsidRPr="000602CB">
              <w:rPr>
                <w:rFonts w:hint="eastAsia"/>
                <w:sz w:val="28"/>
              </w:rPr>
              <w:t>區</w:t>
            </w:r>
            <w:r w:rsidR="00123C31" w:rsidRPr="000602CB">
              <w:rPr>
                <w:rFonts w:hint="eastAsia"/>
                <w:sz w:val="28"/>
              </w:rPr>
              <w:t>天然災害區域排水設施受損情形</w:t>
            </w:r>
          </w:p>
          <w:p w:rsidR="005B1183" w:rsidRPr="000602CB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一、</w:t>
            </w:r>
            <w:r w:rsidR="005B1183" w:rsidRPr="000602CB">
              <w:rPr>
                <w:rFonts w:hint="eastAsia"/>
                <w:sz w:val="28"/>
              </w:rPr>
              <w:t>發布及編製機關單位</w:t>
            </w:r>
          </w:p>
          <w:p w:rsidR="005B1183" w:rsidRPr="000602CB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0602CB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ED7D4E" w:rsidRPr="000602CB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ED7D4E" w:rsidRPr="000602CB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FB2418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ED7D4E" w:rsidRPr="000602CB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5B1183" w:rsidRPr="000602CB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編製單位：</w:t>
            </w:r>
            <w:proofErr w:type="gramStart"/>
            <w:r w:rsidR="0013568C" w:rsidRPr="000602CB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13568C" w:rsidRPr="000602CB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FB2418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13568C" w:rsidRPr="000602CB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D15BDC" w:rsidRPr="00D15BDC">
              <w:rPr>
                <w:rFonts w:hint="eastAsia"/>
                <w:bCs/>
                <w:spacing w:val="-4"/>
                <w:sz w:val="28"/>
                <w:szCs w:val="28"/>
              </w:rPr>
              <w:t>農業及建設</w:t>
            </w:r>
            <w:r w:rsidR="004D151E" w:rsidRPr="000602CB">
              <w:rPr>
                <w:rFonts w:ascii="Times New Roman" w:hAnsi="Times New Roman" w:hint="eastAsia"/>
                <w:sz w:val="28"/>
                <w:szCs w:val="28"/>
              </w:rPr>
              <w:t>課</w:t>
            </w:r>
          </w:p>
          <w:p w:rsidR="00942DB1" w:rsidRPr="00942DB1" w:rsidRDefault="00942DB1" w:rsidP="00942DB1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proofErr w:type="gramStart"/>
            <w:r w:rsidRPr="00942DB1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942DB1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="00E06A3F">
              <w:rPr>
                <w:rFonts w:ascii="Times New Roman" w:hAnsi="Times New Roman" w:hint="eastAsia"/>
                <w:sz w:val="28"/>
                <w:szCs w:val="28"/>
              </w:rPr>
              <w:t>04-24063979#162</w:t>
            </w:r>
          </w:p>
          <w:p w:rsidR="00942DB1" w:rsidRPr="00942DB1" w:rsidRDefault="00942DB1" w:rsidP="00942DB1">
            <w:pPr>
              <w:spacing w:line="400" w:lineRule="exact"/>
              <w:ind w:leftChars="119" w:left="482" w:hangingChars="70" w:hanging="196"/>
              <w:rPr>
                <w:rFonts w:ascii="Times New Roman" w:hAnsi="Times New Roman" w:hint="eastAsia"/>
                <w:sz w:val="28"/>
                <w:szCs w:val="28"/>
              </w:rPr>
            </w:pPr>
            <w:proofErr w:type="gramStart"/>
            <w:r w:rsidRPr="00942DB1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942DB1">
              <w:rPr>
                <w:rFonts w:ascii="Times New Roman" w:hAnsi="Times New Roman" w:hint="eastAsia"/>
                <w:sz w:val="28"/>
                <w:szCs w:val="28"/>
              </w:rPr>
              <w:t>傳真：</w:t>
            </w:r>
            <w:r w:rsidR="00E06A3F">
              <w:rPr>
                <w:rFonts w:ascii="Times New Roman" w:hAnsi="Times New Roman" w:hint="eastAsia"/>
                <w:sz w:val="28"/>
                <w:szCs w:val="28"/>
              </w:rPr>
              <w:t>04-24062108</w:t>
            </w:r>
          </w:p>
          <w:p w:rsidR="00942DB1" w:rsidRDefault="00942DB1" w:rsidP="00942DB1">
            <w:pPr>
              <w:spacing w:line="360" w:lineRule="exact"/>
              <w:ind w:left="540" w:hanging="540"/>
              <w:jc w:val="both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942DB1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942DB1">
              <w:rPr>
                <w:rFonts w:ascii="Times New Roman" w:hAnsi="Times New Roman" w:hint="eastAsia"/>
                <w:sz w:val="28"/>
                <w:szCs w:val="28"/>
              </w:rPr>
              <w:t>電子信箱：</w:t>
            </w:r>
            <w:r w:rsidR="00E06A3F" w:rsidRPr="00E06A3F">
              <w:rPr>
                <w:rFonts w:ascii="Times New Roman" w:hAnsi="Times New Roman"/>
                <w:sz w:val="28"/>
                <w:szCs w:val="28"/>
              </w:rPr>
              <w:t>dalid036@taichung.gov.tw</w:t>
            </w:r>
          </w:p>
          <w:p w:rsidR="005B1183" w:rsidRPr="000602CB" w:rsidRDefault="005B1183" w:rsidP="00942DB1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二、發布形式</w:t>
            </w:r>
          </w:p>
          <w:p w:rsidR="00C2275C" w:rsidRDefault="00450E14" w:rsidP="00C2275C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450E14" w:rsidRPr="006D0594" w:rsidRDefault="00C2275C" w:rsidP="00450E14">
            <w:pPr>
              <w:spacing w:line="400" w:lineRule="exact"/>
              <w:ind w:leftChars="200" w:left="480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C2275C" w:rsidRDefault="00450E14" w:rsidP="00C2275C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450E14" w:rsidRPr="006D0594" w:rsidRDefault="00C2275C" w:rsidP="00450E14">
            <w:pPr>
              <w:spacing w:line="400" w:lineRule="exact"/>
              <w:ind w:leftChars="200" w:left="480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450E1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450E14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450E14" w:rsidRDefault="00450E14" w:rsidP="00C2275C">
            <w:pPr>
              <w:spacing w:line="400" w:lineRule="exac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450E14" w:rsidRDefault="00450E14" w:rsidP="00450E14">
            <w:pPr>
              <w:spacing w:line="400" w:lineRule="exac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0602CB" w:rsidRDefault="00450E14" w:rsidP="00450E14">
            <w:pPr>
              <w:spacing w:line="360" w:lineRule="exact"/>
              <w:ind w:left="993" w:right="-328" w:hanging="284"/>
              <w:jc w:val="both"/>
              <w:rPr>
                <w:rFonts w:hint="eastAsia"/>
                <w:sz w:val="28"/>
              </w:rPr>
            </w:pPr>
            <w:bookmarkStart w:id="0" w:name="_GoBack"/>
            <w:bookmarkEnd w:id="0"/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 w:rsidRPr="00CD1CE3">
              <w:rPr>
                <w:rFonts w:hint="eastAsia"/>
                <w:color w:val="000000"/>
                <w:sz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 w:rsidRPr="00CD1CE3">
              <w:rPr>
                <w:rFonts w:hint="eastAsia"/>
                <w:color w:val="000000"/>
                <w:sz w:val="28"/>
              </w:rPr>
              <w:t>)</w:t>
            </w:r>
          </w:p>
          <w:p w:rsidR="005B1183" w:rsidRPr="000602CB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0602CB">
              <w:rPr>
                <w:rFonts w:hint="eastAsia"/>
                <w:sz w:val="28"/>
              </w:rPr>
              <w:t>三、資料範圍、週期及時效</w:t>
            </w:r>
          </w:p>
          <w:p w:rsidR="006426B0" w:rsidRPr="000602CB" w:rsidRDefault="005B1183" w:rsidP="006426B0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統計地區範圍及對象：</w:t>
            </w:r>
          </w:p>
          <w:p w:rsidR="006426B0" w:rsidRPr="000602CB" w:rsidRDefault="006426B0" w:rsidP="00DD3441">
            <w:pPr>
              <w:spacing w:line="360" w:lineRule="exact"/>
              <w:ind w:leftChars="200" w:left="1040" w:hangingChars="200" w:hanging="560"/>
              <w:jc w:val="both"/>
              <w:rPr>
                <w:rFonts w:hint="eastAsia"/>
                <w:sz w:val="28"/>
              </w:rPr>
            </w:pPr>
            <w:r w:rsidRPr="000602CB">
              <w:rPr>
                <w:sz w:val="28"/>
              </w:rPr>
              <w:t>(</w:t>
            </w:r>
            <w:proofErr w:type="gramStart"/>
            <w:r w:rsidRPr="000602CB">
              <w:rPr>
                <w:rFonts w:hint="eastAsia"/>
                <w:sz w:val="28"/>
              </w:rPr>
              <w:t>一</w:t>
            </w:r>
            <w:proofErr w:type="gramEnd"/>
            <w:r w:rsidRPr="000602CB">
              <w:rPr>
                <w:sz w:val="28"/>
              </w:rPr>
              <w:t>)凡</w:t>
            </w:r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>所有區域排水之各項水利工程設施受災損</w:t>
            </w:r>
            <w:proofErr w:type="gramStart"/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>毀均為統</w:t>
            </w:r>
            <w:proofErr w:type="gramEnd"/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>計對象。</w:t>
            </w:r>
          </w:p>
          <w:p w:rsidR="006426B0" w:rsidRPr="000602CB" w:rsidRDefault="006426B0" w:rsidP="00DD3441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二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各單位所報工程設施</w:t>
            </w:r>
            <w:proofErr w:type="gramStart"/>
            <w:r w:rsidRPr="000602CB">
              <w:rPr>
                <w:rFonts w:hint="eastAsia"/>
                <w:sz w:val="28"/>
              </w:rPr>
              <w:t>損毀數包括</w:t>
            </w:r>
            <w:proofErr w:type="gramEnd"/>
            <w:r w:rsidRPr="000602CB">
              <w:rPr>
                <w:rFonts w:hint="eastAsia"/>
                <w:sz w:val="28"/>
              </w:rPr>
              <w:t>施工中之工程，但以當年度所發生之災害為限。凡屬年久失修之設施物，即非屬當年度災害損毀者，均不予列報。</w:t>
            </w:r>
          </w:p>
          <w:p w:rsidR="005B1183" w:rsidRPr="000602CB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統計標準時間：</w:t>
            </w:r>
            <w:r w:rsidR="005B253F" w:rsidRPr="000602CB">
              <w:rPr>
                <w:rFonts w:ascii="Times New Roman" w:hAnsi="Times New Roman"/>
                <w:sz w:val="28"/>
                <w:szCs w:val="28"/>
              </w:rPr>
              <w:t>以每年</w:t>
            </w:r>
            <w:r w:rsidR="005B253F" w:rsidRPr="000602CB">
              <w:rPr>
                <w:rFonts w:ascii="Times New Roman" w:hAnsi="Times New Roman"/>
                <w:sz w:val="28"/>
                <w:szCs w:val="28"/>
              </w:rPr>
              <w:t>1</w:t>
            </w:r>
            <w:r w:rsidR="005B253F" w:rsidRPr="000602CB">
              <w:rPr>
                <w:rFonts w:ascii="Times New Roman" w:hAnsi="Times New Roman"/>
                <w:sz w:val="28"/>
                <w:szCs w:val="28"/>
              </w:rPr>
              <w:t>月</w:t>
            </w:r>
            <w:r w:rsidR="005B253F" w:rsidRPr="000602CB">
              <w:rPr>
                <w:rFonts w:ascii="Times New Roman" w:hAnsi="Times New Roman"/>
                <w:sz w:val="28"/>
                <w:szCs w:val="28"/>
              </w:rPr>
              <w:t>1</w:t>
            </w:r>
            <w:r w:rsidR="005B253F" w:rsidRPr="000602CB">
              <w:rPr>
                <w:rFonts w:ascii="Times New Roman" w:hAnsi="Times New Roman"/>
                <w:sz w:val="28"/>
                <w:szCs w:val="28"/>
              </w:rPr>
              <w:t>日至</w:t>
            </w:r>
            <w:r w:rsidR="005B253F" w:rsidRPr="000602CB">
              <w:rPr>
                <w:rFonts w:ascii="Times New Roman" w:hAnsi="Times New Roman"/>
                <w:sz w:val="28"/>
                <w:szCs w:val="28"/>
              </w:rPr>
              <w:t>12</w:t>
            </w:r>
            <w:r w:rsidR="005B253F" w:rsidRPr="000602CB">
              <w:rPr>
                <w:rFonts w:ascii="Times New Roman" w:hAnsi="Times New Roman"/>
                <w:sz w:val="28"/>
                <w:szCs w:val="28"/>
              </w:rPr>
              <w:t>月底之事實為</w:t>
            </w:r>
            <w:proofErr w:type="gramStart"/>
            <w:r w:rsidR="005B253F" w:rsidRPr="000602CB">
              <w:rPr>
                <w:rFonts w:ascii="Times New Roman" w:hAnsi="Times New Roman"/>
                <w:sz w:val="28"/>
                <w:szCs w:val="28"/>
              </w:rPr>
              <w:t>準</w:t>
            </w:r>
            <w:proofErr w:type="gramEnd"/>
            <w:r w:rsidR="005B253F" w:rsidRPr="000602CB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:rsidR="00871363" w:rsidRPr="000602CB" w:rsidRDefault="005B1183" w:rsidP="00A05E5C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統計項目定義：</w:t>
            </w:r>
          </w:p>
          <w:p w:rsidR="00A05E5C" w:rsidRPr="000602CB" w:rsidRDefault="00A05E5C" w:rsidP="00A05E5C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(</w:t>
            </w:r>
            <w:proofErr w:type="gramStart"/>
            <w:r w:rsidRPr="000602CB">
              <w:rPr>
                <w:rFonts w:hint="eastAsia"/>
                <w:sz w:val="28"/>
              </w:rPr>
              <w:t>一</w:t>
            </w:r>
            <w:proofErr w:type="gramEnd"/>
            <w:r w:rsidRPr="000602CB">
              <w:rPr>
                <w:rFonts w:hint="eastAsia"/>
                <w:sz w:val="28"/>
              </w:rPr>
              <w:t>)區域排水包含中小排。</w:t>
            </w:r>
          </w:p>
          <w:p w:rsidR="00A05E5C" w:rsidRPr="000602CB" w:rsidRDefault="00A05E5C" w:rsidP="00A05E5C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(二)災害種類(災害名稱)：係指地震災害、颱風災害、水患災害、乾旱災害及其他天然災害之名稱。</w:t>
            </w:r>
          </w:p>
          <w:p w:rsidR="00A05E5C" w:rsidRPr="000602CB" w:rsidRDefault="00A05E5C" w:rsidP="00A05E5C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 xml:space="preserve">(三)災害時間：係指災害發生日期。     </w:t>
            </w:r>
          </w:p>
          <w:p w:rsidR="00A05E5C" w:rsidRPr="000602CB" w:rsidRDefault="00A05E5C" w:rsidP="00A05E5C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(四)排水路：係指排水幹線、支線、分線等各級水路。</w:t>
            </w:r>
          </w:p>
          <w:p w:rsidR="00A05E5C" w:rsidRPr="000602CB" w:rsidRDefault="00A05E5C" w:rsidP="00A05E5C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(五)水門：視區域排水水位高度關閉閘門以阻斷倒灌情形發生之構造物。</w:t>
            </w:r>
          </w:p>
          <w:p w:rsidR="00A05E5C" w:rsidRPr="000602CB" w:rsidRDefault="00A05E5C" w:rsidP="00A05E5C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 xml:space="preserve">(六)表中未列名之工程設施項目填入「其他」欄，並附註說明。 </w:t>
            </w:r>
          </w:p>
          <w:p w:rsidR="00A05E5C" w:rsidRPr="000602CB" w:rsidRDefault="00A05E5C" w:rsidP="00A05E5C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(七)搶修(搶險)：在受災當時或災害發生前，為搶救某項工程設施，使不致流失之臨時權宜措施。</w:t>
            </w:r>
          </w:p>
          <w:p w:rsidR="00A05E5C" w:rsidRPr="000602CB" w:rsidRDefault="00A05E5C" w:rsidP="00A05E5C">
            <w:pPr>
              <w:spacing w:line="360" w:lineRule="exact"/>
              <w:ind w:leftChars="200" w:left="1040" w:hangingChars="200" w:hanging="560"/>
              <w:jc w:val="both"/>
              <w:rPr>
                <w:rFonts w:hint="eastAsia"/>
                <w:sz w:val="28"/>
              </w:rPr>
            </w:pPr>
            <w:r w:rsidRPr="000602CB">
              <w:rPr>
                <w:rFonts w:hint="eastAsia"/>
                <w:sz w:val="28"/>
              </w:rPr>
              <w:t>(八)復建：受災害損毀之工程設施，經施工修建，使恢復原狀及其功能者。</w:t>
            </w:r>
          </w:p>
          <w:p w:rsidR="005B1183" w:rsidRPr="000602CB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統計單位：</w:t>
            </w:r>
            <w:r w:rsidR="00CC4508" w:rsidRPr="000602CB">
              <w:rPr>
                <w:rFonts w:hint="eastAsia"/>
                <w:sz w:val="28"/>
              </w:rPr>
              <w:t>公尺、座、處、新臺幣千元</w:t>
            </w:r>
          </w:p>
          <w:p w:rsidR="00E7431E" w:rsidRPr="000602CB" w:rsidRDefault="005B1183" w:rsidP="001054A2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統計分類：</w:t>
            </w:r>
          </w:p>
          <w:p w:rsidR="005B253F" w:rsidRPr="000602CB" w:rsidRDefault="005B253F" w:rsidP="00AC3576">
            <w:pPr>
              <w:snapToGrid w:val="0"/>
              <w:spacing w:line="400" w:lineRule="exact"/>
              <w:ind w:leftChars="251" w:left="2562" w:hangingChars="700" w:hanging="1960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(</w:t>
            </w:r>
            <w:proofErr w:type="gramStart"/>
            <w:r w:rsidRPr="000602CB">
              <w:rPr>
                <w:rFonts w:hint="eastAsia"/>
                <w:sz w:val="28"/>
              </w:rPr>
              <w:t>一</w:t>
            </w:r>
            <w:proofErr w:type="gramEnd"/>
            <w:r w:rsidRPr="000602CB">
              <w:rPr>
                <w:rFonts w:hint="eastAsia"/>
                <w:sz w:val="28"/>
              </w:rPr>
              <w:t>)</w:t>
            </w:r>
            <w:proofErr w:type="gramStart"/>
            <w:r w:rsidRPr="000602CB">
              <w:rPr>
                <w:rFonts w:hint="eastAsia"/>
                <w:sz w:val="28"/>
              </w:rPr>
              <w:t>縱行科</w:t>
            </w:r>
            <w:proofErr w:type="gramEnd"/>
            <w:r w:rsidRPr="000602CB">
              <w:rPr>
                <w:rFonts w:hint="eastAsia"/>
                <w:sz w:val="28"/>
              </w:rPr>
              <w:t>目：分為災害時間</w:t>
            </w:r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>、排水名稱、設施地點、受損情形、預估經費等項。受損情形再分為排水路、水門、其他；預估經費再分</w:t>
            </w:r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lastRenderedPageBreak/>
              <w:t>為總計、搶修</w:t>
            </w:r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>(</w:t>
            </w:r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>搶險</w:t>
            </w:r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 xml:space="preserve">) </w:t>
            </w:r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>、復建。</w:t>
            </w:r>
          </w:p>
          <w:p w:rsidR="005B253F" w:rsidRPr="000602CB" w:rsidRDefault="005B253F" w:rsidP="00AC3576">
            <w:pPr>
              <w:snapToGrid w:val="0"/>
              <w:spacing w:line="400" w:lineRule="exact"/>
              <w:ind w:leftChars="250" w:left="2560" w:hangingChars="700" w:hanging="1960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(二)橫列科目：依</w:t>
            </w:r>
            <w:r w:rsidR="00E91A37" w:rsidRPr="000602CB">
              <w:rPr>
                <w:rFonts w:ascii="Times New Roman" w:hAnsi="Times New Roman" w:hint="eastAsia"/>
                <w:sz w:val="28"/>
                <w:szCs w:val="28"/>
              </w:rPr>
              <w:t>災害種類（災害名稱）包括地震災害、颱風災害、水患災害、乾旱災害及其他天然災害之名稱分類。</w:t>
            </w:r>
          </w:p>
          <w:p w:rsidR="005B1183" w:rsidRPr="000602CB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發布週期：</w:t>
            </w:r>
            <w:r w:rsidR="00EC1D12" w:rsidRPr="000602CB">
              <w:rPr>
                <w:rFonts w:hint="eastAsia"/>
                <w:sz w:val="28"/>
              </w:rPr>
              <w:t>年</w:t>
            </w:r>
          </w:p>
          <w:p w:rsidR="005B1183" w:rsidRPr="000602CB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時效：</w:t>
            </w:r>
            <w:r w:rsidR="002D3567" w:rsidRPr="000602CB">
              <w:rPr>
                <w:rFonts w:hint="eastAsia"/>
                <w:sz w:val="28"/>
              </w:rPr>
              <w:t>15日</w:t>
            </w:r>
          </w:p>
          <w:p w:rsidR="005B1183" w:rsidRPr="000602CB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資料變革：</w:t>
            </w:r>
            <w:r w:rsidR="00D43B88" w:rsidRPr="000602CB">
              <w:rPr>
                <w:rFonts w:hint="eastAsia"/>
                <w:sz w:val="28"/>
              </w:rPr>
              <w:t>無</w:t>
            </w:r>
          </w:p>
          <w:p w:rsidR="005B1183" w:rsidRPr="000602CB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0602CB">
              <w:rPr>
                <w:rFonts w:hint="eastAsia"/>
                <w:sz w:val="28"/>
              </w:rPr>
              <w:t>四、公開資料發布訊息</w:t>
            </w:r>
          </w:p>
          <w:p w:rsidR="005B1183" w:rsidRPr="000602CB" w:rsidRDefault="005B1183" w:rsidP="002A72D2">
            <w:pPr>
              <w:spacing w:line="360" w:lineRule="exact"/>
              <w:ind w:leftChars="100" w:left="2480" w:hangingChars="800" w:hanging="2240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預告發布日期：</w:t>
            </w:r>
            <w:r w:rsidR="00BA3EC6" w:rsidRPr="000602CB">
              <w:rPr>
                <w:rFonts w:hint="eastAsia"/>
                <w:sz w:val="28"/>
              </w:rPr>
              <w:t>每年終了</w:t>
            </w:r>
            <w:r w:rsidR="002D3567" w:rsidRPr="000602CB">
              <w:rPr>
                <w:rFonts w:hint="eastAsia"/>
                <w:sz w:val="28"/>
              </w:rPr>
              <w:t>15日</w:t>
            </w:r>
            <w:r w:rsidR="00BA3EC6" w:rsidRPr="000602CB">
              <w:rPr>
                <w:rFonts w:hint="eastAsia"/>
                <w:sz w:val="28"/>
              </w:rPr>
              <w:t>。</w:t>
            </w:r>
            <w:r w:rsidR="00983681" w:rsidRPr="000602CB">
              <w:rPr>
                <w:sz w:val="28"/>
              </w:rPr>
              <w:t>(</w:t>
            </w:r>
            <w:r w:rsidR="00983681" w:rsidRPr="000602CB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983681" w:rsidRPr="000602CB">
              <w:rPr>
                <w:sz w:val="28"/>
              </w:rPr>
              <w:t>)</w:t>
            </w:r>
          </w:p>
          <w:p w:rsidR="005B1183" w:rsidRPr="000602CB" w:rsidRDefault="005B1183" w:rsidP="00D538D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同步發送單位：</w:t>
            </w:r>
            <w:proofErr w:type="gramStart"/>
            <w:r w:rsidR="00541512" w:rsidRPr="00541512">
              <w:rPr>
                <w:rFonts w:hint="eastAsia"/>
                <w:sz w:val="28"/>
              </w:rPr>
              <w:t>臺</w:t>
            </w:r>
            <w:proofErr w:type="gramEnd"/>
            <w:r w:rsidR="00541512" w:rsidRPr="00541512">
              <w:rPr>
                <w:rFonts w:hint="eastAsia"/>
                <w:sz w:val="28"/>
              </w:rPr>
              <w:t>中市政府主計處</w:t>
            </w:r>
          </w:p>
          <w:p w:rsidR="005B1183" w:rsidRPr="000602CB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五、資料品質</w:t>
            </w:r>
          </w:p>
          <w:p w:rsidR="005B1183" w:rsidRPr="000602CB" w:rsidRDefault="005B1183" w:rsidP="00E06A3F">
            <w:pPr>
              <w:tabs>
                <w:tab w:val="left" w:pos="463"/>
              </w:tabs>
              <w:spacing w:line="360" w:lineRule="exact"/>
              <w:ind w:leftChars="117" w:left="565" w:hanging="284"/>
              <w:jc w:val="both"/>
              <w:rPr>
                <w:rFonts w:hint="eastAsia"/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統計指標編製方法與資料來源說明：</w:t>
            </w:r>
            <w:r w:rsidR="00E06A3F" w:rsidRPr="00E06A3F">
              <w:rPr>
                <w:rFonts w:hint="eastAsia"/>
                <w:sz w:val="28"/>
                <w:szCs w:val="28"/>
              </w:rPr>
              <w:t>本所</w:t>
            </w:r>
            <w:proofErr w:type="gramStart"/>
            <w:r w:rsidR="00E06A3F" w:rsidRPr="00E06A3F">
              <w:rPr>
                <w:rFonts w:hint="eastAsia"/>
                <w:sz w:val="28"/>
                <w:szCs w:val="28"/>
              </w:rPr>
              <w:t>農建課依據</w:t>
            </w:r>
            <w:proofErr w:type="gramEnd"/>
            <w:r w:rsidR="00E06A3F" w:rsidRPr="00E06A3F">
              <w:rPr>
                <w:rFonts w:hint="eastAsia"/>
                <w:sz w:val="28"/>
                <w:szCs w:val="28"/>
              </w:rPr>
              <w:t>當年度天然災害期間設施實際受損情形登記表資料編製</w:t>
            </w:r>
            <w:r w:rsidR="00BA3EC6" w:rsidRPr="000602CB">
              <w:rPr>
                <w:rFonts w:hint="eastAsia"/>
                <w:sz w:val="28"/>
                <w:szCs w:val="28"/>
              </w:rPr>
              <w:t>。</w:t>
            </w:r>
          </w:p>
          <w:p w:rsidR="005B1183" w:rsidRPr="000602CB" w:rsidRDefault="005B1183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統計資料交叉查核及確保資料合理性之機制：</w:t>
            </w:r>
            <w:r w:rsidR="005B1A6D" w:rsidRPr="000602CB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D538DF" w:rsidRPr="000602CB" w:rsidRDefault="005B1183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  <w:sz w:val="28"/>
              </w:rPr>
            </w:pPr>
            <w:r w:rsidRPr="000602CB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5B1A6D" w:rsidRPr="000602CB">
              <w:rPr>
                <w:rFonts w:hint="eastAsia"/>
                <w:sz w:val="28"/>
              </w:rPr>
              <w:t>表號</w:t>
            </w:r>
            <w:proofErr w:type="gramEnd"/>
            <w:r w:rsidR="007C4EDA" w:rsidRPr="000602CB">
              <w:rPr>
                <w:rFonts w:hint="eastAsia"/>
                <w:sz w:val="28"/>
              </w:rPr>
              <w:t>11260-90-03-3</w:t>
            </w:r>
          </w:p>
          <w:p w:rsidR="00CD0DA5" w:rsidRPr="000602CB" w:rsidRDefault="00CD0DA5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</w:rPr>
            </w:pPr>
            <w:r w:rsidRPr="000602CB">
              <w:rPr>
                <w:rFonts w:hint="eastAsia"/>
                <w:sz w:val="28"/>
              </w:rPr>
              <w:t>七、其他事項：</w:t>
            </w:r>
            <w:r w:rsidR="005B1A6D" w:rsidRPr="000602CB">
              <w:rPr>
                <w:rFonts w:hint="eastAsia"/>
                <w:sz w:val="28"/>
              </w:rPr>
              <w:t>無</w:t>
            </w:r>
          </w:p>
        </w:tc>
      </w:tr>
    </w:tbl>
    <w:p w:rsidR="00D538DF" w:rsidRPr="000602CB" w:rsidRDefault="00D538DF" w:rsidP="00D538DF"/>
    <w:sectPr w:rsidR="00D538DF" w:rsidRPr="000602CB" w:rsidSect="00D538DF">
      <w:headerReference w:type="default" r:id="rId7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124" w:rsidRDefault="001E7124" w:rsidP="004C6E3D">
      <w:r>
        <w:separator/>
      </w:r>
    </w:p>
  </w:endnote>
  <w:endnote w:type="continuationSeparator" w:id="0">
    <w:p w:rsidR="001E7124" w:rsidRDefault="001E712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124" w:rsidRDefault="001E7124" w:rsidP="004C6E3D">
      <w:r>
        <w:separator/>
      </w:r>
    </w:p>
  </w:footnote>
  <w:footnote w:type="continuationSeparator" w:id="0">
    <w:p w:rsidR="001E7124" w:rsidRDefault="001E7124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12C" w:rsidRDefault="00FA012C">
    <w:pPr>
      <w:pStyle w:val="a7"/>
    </w:pPr>
  </w:p>
  <w:p w:rsidR="00D538DF" w:rsidRDefault="00D538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76D8"/>
    <w:rsid w:val="00022577"/>
    <w:rsid w:val="000602CB"/>
    <w:rsid w:val="00081490"/>
    <w:rsid w:val="00093D46"/>
    <w:rsid w:val="000B3841"/>
    <w:rsid w:val="000C7586"/>
    <w:rsid w:val="000E1343"/>
    <w:rsid w:val="00102560"/>
    <w:rsid w:val="001054A2"/>
    <w:rsid w:val="00123C31"/>
    <w:rsid w:val="0013568C"/>
    <w:rsid w:val="001413A2"/>
    <w:rsid w:val="00146CD2"/>
    <w:rsid w:val="001B10AD"/>
    <w:rsid w:val="001C58A9"/>
    <w:rsid w:val="001D61BB"/>
    <w:rsid w:val="001E7124"/>
    <w:rsid w:val="002274B2"/>
    <w:rsid w:val="00230D29"/>
    <w:rsid w:val="002930DA"/>
    <w:rsid w:val="002A72D2"/>
    <w:rsid w:val="002C48EC"/>
    <w:rsid w:val="002D3567"/>
    <w:rsid w:val="002D725D"/>
    <w:rsid w:val="00302764"/>
    <w:rsid w:val="00304A31"/>
    <w:rsid w:val="00311942"/>
    <w:rsid w:val="00313165"/>
    <w:rsid w:val="003321B0"/>
    <w:rsid w:val="003D4E46"/>
    <w:rsid w:val="004078EB"/>
    <w:rsid w:val="0041777C"/>
    <w:rsid w:val="00450E14"/>
    <w:rsid w:val="00471DED"/>
    <w:rsid w:val="004B6807"/>
    <w:rsid w:val="004C6E3D"/>
    <w:rsid w:val="004D151E"/>
    <w:rsid w:val="004E6EB9"/>
    <w:rsid w:val="00500F02"/>
    <w:rsid w:val="00511C6C"/>
    <w:rsid w:val="00514818"/>
    <w:rsid w:val="00520D9B"/>
    <w:rsid w:val="0054026A"/>
    <w:rsid w:val="00541512"/>
    <w:rsid w:val="005465BF"/>
    <w:rsid w:val="00560DA0"/>
    <w:rsid w:val="00570CEA"/>
    <w:rsid w:val="00576823"/>
    <w:rsid w:val="005B1183"/>
    <w:rsid w:val="005B1A6D"/>
    <w:rsid w:val="005B253F"/>
    <w:rsid w:val="005E6817"/>
    <w:rsid w:val="00600A32"/>
    <w:rsid w:val="006426B0"/>
    <w:rsid w:val="0065705F"/>
    <w:rsid w:val="00677DEE"/>
    <w:rsid w:val="00682F82"/>
    <w:rsid w:val="006A3B7B"/>
    <w:rsid w:val="006B7760"/>
    <w:rsid w:val="006C3C0C"/>
    <w:rsid w:val="007303D8"/>
    <w:rsid w:val="00765329"/>
    <w:rsid w:val="00794423"/>
    <w:rsid w:val="007A0447"/>
    <w:rsid w:val="007B0A70"/>
    <w:rsid w:val="007C4EDA"/>
    <w:rsid w:val="007E5931"/>
    <w:rsid w:val="00857EF0"/>
    <w:rsid w:val="00871363"/>
    <w:rsid w:val="008855D4"/>
    <w:rsid w:val="008A36F1"/>
    <w:rsid w:val="008D0D3B"/>
    <w:rsid w:val="008D67DA"/>
    <w:rsid w:val="008D7C15"/>
    <w:rsid w:val="00942DB1"/>
    <w:rsid w:val="00951A6A"/>
    <w:rsid w:val="009630BE"/>
    <w:rsid w:val="009821FA"/>
    <w:rsid w:val="00983681"/>
    <w:rsid w:val="0099782A"/>
    <w:rsid w:val="00A05E5C"/>
    <w:rsid w:val="00A24407"/>
    <w:rsid w:val="00A75D25"/>
    <w:rsid w:val="00A85D4B"/>
    <w:rsid w:val="00A95B66"/>
    <w:rsid w:val="00AC3576"/>
    <w:rsid w:val="00B526FC"/>
    <w:rsid w:val="00B838E1"/>
    <w:rsid w:val="00BA3EC6"/>
    <w:rsid w:val="00C069BB"/>
    <w:rsid w:val="00C2275C"/>
    <w:rsid w:val="00C933C2"/>
    <w:rsid w:val="00CC4508"/>
    <w:rsid w:val="00CD0DA5"/>
    <w:rsid w:val="00CE5A18"/>
    <w:rsid w:val="00CE68B8"/>
    <w:rsid w:val="00D15BDC"/>
    <w:rsid w:val="00D4102E"/>
    <w:rsid w:val="00D43B88"/>
    <w:rsid w:val="00D538DF"/>
    <w:rsid w:val="00D60EB0"/>
    <w:rsid w:val="00D94EB0"/>
    <w:rsid w:val="00DA2FBE"/>
    <w:rsid w:val="00DB5519"/>
    <w:rsid w:val="00DD3441"/>
    <w:rsid w:val="00E06A3F"/>
    <w:rsid w:val="00E328EE"/>
    <w:rsid w:val="00E610D8"/>
    <w:rsid w:val="00E635C4"/>
    <w:rsid w:val="00E71B1D"/>
    <w:rsid w:val="00E728C3"/>
    <w:rsid w:val="00E7431E"/>
    <w:rsid w:val="00E91A37"/>
    <w:rsid w:val="00EB7BCF"/>
    <w:rsid w:val="00EC1D12"/>
    <w:rsid w:val="00ED7D4E"/>
    <w:rsid w:val="00F01406"/>
    <w:rsid w:val="00F4632C"/>
    <w:rsid w:val="00F4673E"/>
    <w:rsid w:val="00F47D38"/>
    <w:rsid w:val="00F73530"/>
    <w:rsid w:val="00F76F63"/>
    <w:rsid w:val="00F8070C"/>
    <w:rsid w:val="00F85F2D"/>
    <w:rsid w:val="00FA012C"/>
    <w:rsid w:val="00FB2418"/>
    <w:rsid w:val="00FC5418"/>
    <w:rsid w:val="00FD2D2E"/>
    <w:rsid w:val="00FE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298DC"/>
  <w15:chartTrackingRefBased/>
  <w15:docId w15:val="{FF7BB413-E083-4E44-AF3A-E058374AA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uiPriority w:val="99"/>
    <w:unhideWhenUsed/>
    <w:rsid w:val="008D0D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163</Words>
  <Characters>930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dcterms:created xsi:type="dcterms:W3CDTF">2024-12-06T06:36:00Z</dcterms:created>
  <dcterms:modified xsi:type="dcterms:W3CDTF">2024-12-06T06:36:00Z</dcterms:modified>
</cp:coreProperties>
</file>