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1028B0" w14:textId="77777777" w:rsidR="00B715F3" w:rsidRDefault="00B715F3" w:rsidP="00B715F3">
      <w:pPr>
        <w:spacing w:line="340" w:lineRule="exact"/>
        <w:ind w:leftChars="200" w:left="480"/>
        <w:jc w:val="center"/>
        <w:rPr>
          <w:rFonts w:ascii="Times New Roman" w:eastAsia="標楷體" w:hAnsi="Times New Roman" w:cs="Times New Roman"/>
          <w:b/>
          <w:spacing w:val="-4"/>
          <w:sz w:val="28"/>
          <w:szCs w:val="28"/>
        </w:rPr>
      </w:pPr>
      <w:r w:rsidRPr="0062206C">
        <w:rPr>
          <w:rFonts w:ascii="Times New Roman" w:eastAsia="標楷體" w:hAnsi="Times New Roman" w:cs="Times New Roman"/>
          <w:b/>
          <w:spacing w:val="-4"/>
          <w:sz w:val="28"/>
          <w:szCs w:val="28"/>
        </w:rPr>
        <w:t>統計資料背景說明</w:t>
      </w:r>
    </w:p>
    <w:p w14:paraId="66F5DFAC" w14:textId="77777777" w:rsidR="0062206C" w:rsidRPr="00025A04" w:rsidRDefault="0062206C" w:rsidP="00B715F3">
      <w:pPr>
        <w:spacing w:line="340" w:lineRule="exact"/>
        <w:ind w:leftChars="200" w:left="480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</w:p>
    <w:p w14:paraId="0192AD5E" w14:textId="77777777" w:rsidR="00B715F3" w:rsidRPr="0040237C" w:rsidRDefault="00B715F3" w:rsidP="00B715F3">
      <w:pPr>
        <w:spacing w:line="340" w:lineRule="exact"/>
        <w:rPr>
          <w:rFonts w:ascii="Times New Roman" w:eastAsia="標楷體" w:hAnsi="Times New Roman" w:cs="Times New Roman"/>
          <w:sz w:val="28"/>
          <w:szCs w:val="28"/>
        </w:rPr>
      </w:pPr>
      <w:r w:rsidRPr="0040237C">
        <w:rPr>
          <w:rFonts w:ascii="Times New Roman" w:eastAsia="標楷體" w:hAnsi="Times New Roman" w:cs="Times New Roman"/>
          <w:sz w:val="28"/>
          <w:szCs w:val="28"/>
        </w:rPr>
        <w:t>資料種類：</w:t>
      </w:r>
      <w:r w:rsidR="0092002F" w:rsidRPr="0040237C">
        <w:rPr>
          <w:rFonts w:ascii="Times New Roman" w:eastAsia="標楷體" w:hAnsi="Times New Roman" w:cs="Times New Roman" w:hint="eastAsia"/>
          <w:sz w:val="28"/>
          <w:szCs w:val="28"/>
        </w:rPr>
        <w:t>影視、廣播及音樂統計</w:t>
      </w:r>
    </w:p>
    <w:p w14:paraId="7311A77E" w14:textId="77777777" w:rsidR="00B715F3" w:rsidRPr="0040237C" w:rsidRDefault="00B715F3" w:rsidP="00B715F3">
      <w:pPr>
        <w:spacing w:line="340" w:lineRule="exact"/>
        <w:rPr>
          <w:rFonts w:ascii="Times New Roman" w:eastAsia="標楷體" w:hAnsi="Times New Roman" w:cs="Times New Roman"/>
          <w:sz w:val="28"/>
          <w:szCs w:val="28"/>
        </w:rPr>
      </w:pPr>
      <w:r w:rsidRPr="0040237C">
        <w:rPr>
          <w:rFonts w:ascii="Times New Roman" w:eastAsia="標楷體" w:hAnsi="Times New Roman" w:cs="Times New Roman"/>
          <w:sz w:val="28"/>
          <w:szCs w:val="28"/>
        </w:rPr>
        <w:t>資料項目：</w:t>
      </w:r>
      <w:proofErr w:type="gramStart"/>
      <w:r w:rsidR="008C74EF" w:rsidRPr="0040237C">
        <w:rPr>
          <w:rFonts w:ascii="Times New Roman" w:eastAsia="標楷體" w:hAnsi="Times New Roman" w:cs="Times New Roman"/>
          <w:sz w:val="28"/>
          <w:szCs w:val="28"/>
        </w:rPr>
        <w:t>臺</w:t>
      </w:r>
      <w:proofErr w:type="gramEnd"/>
      <w:r w:rsidR="008C74EF" w:rsidRPr="0040237C">
        <w:rPr>
          <w:rFonts w:ascii="Times New Roman" w:eastAsia="標楷體" w:hAnsi="Times New Roman" w:cs="Times New Roman"/>
          <w:sz w:val="28"/>
          <w:szCs w:val="28"/>
        </w:rPr>
        <w:t>中市</w:t>
      </w:r>
      <w:r w:rsidR="002E2AD3" w:rsidRPr="0040237C">
        <w:rPr>
          <w:rFonts w:ascii="Times New Roman" w:eastAsia="標楷體" w:hAnsi="Times New Roman" w:cs="Times New Roman" w:hint="eastAsia"/>
          <w:sz w:val="28"/>
          <w:szCs w:val="28"/>
        </w:rPr>
        <w:t>影視補助概況</w:t>
      </w:r>
      <w:r w:rsidR="008C74EF" w:rsidRPr="0040237C">
        <w:rPr>
          <w:rFonts w:ascii="Times New Roman" w:eastAsia="標楷體" w:hAnsi="Times New Roman" w:cs="Times New Roman"/>
          <w:sz w:val="28"/>
          <w:szCs w:val="28"/>
        </w:rPr>
        <w:t>統計</w:t>
      </w:r>
    </w:p>
    <w:p w14:paraId="07537D65" w14:textId="77777777" w:rsidR="00B715F3" w:rsidRPr="0040237C" w:rsidRDefault="00B715F3" w:rsidP="00B715F3">
      <w:pPr>
        <w:spacing w:line="34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40237C">
        <w:rPr>
          <w:rFonts w:ascii="Times New Roman" w:eastAsia="標楷體" w:hAnsi="Times New Roman" w:cs="Times New Roman"/>
          <w:sz w:val="28"/>
          <w:szCs w:val="28"/>
        </w:rPr>
        <w:t>一、發布及編製機關單位</w:t>
      </w:r>
    </w:p>
    <w:p w14:paraId="28FE4B02" w14:textId="77777777" w:rsidR="00B715F3" w:rsidRPr="0040237C" w:rsidRDefault="00B715F3" w:rsidP="00B715F3">
      <w:pPr>
        <w:spacing w:line="340" w:lineRule="exact"/>
        <w:ind w:leftChars="200" w:left="480"/>
        <w:jc w:val="both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40237C">
        <w:rPr>
          <w:rFonts w:ascii="Times New Roman" w:eastAsia="標楷體" w:hAnsi="Times New Roman" w:cs="Times New Roman"/>
          <w:sz w:val="28"/>
          <w:szCs w:val="28"/>
        </w:rPr>
        <w:t>＊</w:t>
      </w:r>
      <w:proofErr w:type="gramEnd"/>
      <w:r w:rsidRPr="0040237C">
        <w:rPr>
          <w:rFonts w:ascii="Times New Roman" w:eastAsia="標楷體" w:hAnsi="Times New Roman" w:cs="Times New Roman"/>
          <w:sz w:val="28"/>
          <w:szCs w:val="28"/>
        </w:rPr>
        <w:t>發布機關、單位：</w:t>
      </w:r>
      <w:proofErr w:type="gramStart"/>
      <w:r w:rsidR="008C74EF" w:rsidRPr="0040237C">
        <w:rPr>
          <w:rFonts w:ascii="Times New Roman" w:eastAsia="標楷體" w:hAnsi="Times New Roman" w:cs="Times New Roman"/>
          <w:sz w:val="28"/>
          <w:szCs w:val="28"/>
        </w:rPr>
        <w:t>臺</w:t>
      </w:r>
      <w:proofErr w:type="gramEnd"/>
      <w:r w:rsidR="008C74EF" w:rsidRPr="0040237C">
        <w:rPr>
          <w:rFonts w:ascii="Times New Roman" w:eastAsia="標楷體" w:hAnsi="Times New Roman" w:cs="Times New Roman"/>
          <w:sz w:val="28"/>
          <w:szCs w:val="28"/>
        </w:rPr>
        <w:t>中市政府新聞局</w:t>
      </w:r>
      <w:r w:rsidR="0092002F" w:rsidRPr="0040237C">
        <w:rPr>
          <w:rFonts w:ascii="Times New Roman" w:eastAsia="標楷體" w:hAnsi="Times New Roman" w:cs="Times New Roman" w:hint="eastAsia"/>
          <w:sz w:val="28"/>
          <w:szCs w:val="28"/>
        </w:rPr>
        <w:t>會計室</w:t>
      </w:r>
    </w:p>
    <w:p w14:paraId="3E9051DC" w14:textId="77777777" w:rsidR="00B715F3" w:rsidRPr="0040237C" w:rsidRDefault="00B715F3" w:rsidP="00B715F3">
      <w:pPr>
        <w:spacing w:line="340" w:lineRule="exact"/>
        <w:ind w:leftChars="200" w:left="480"/>
        <w:jc w:val="both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40237C">
        <w:rPr>
          <w:rFonts w:ascii="Times New Roman" w:eastAsia="標楷體" w:hAnsi="Times New Roman" w:cs="Times New Roman"/>
          <w:sz w:val="28"/>
          <w:szCs w:val="28"/>
        </w:rPr>
        <w:t>＊</w:t>
      </w:r>
      <w:proofErr w:type="gramEnd"/>
      <w:r w:rsidRPr="0040237C">
        <w:rPr>
          <w:rFonts w:ascii="Times New Roman" w:eastAsia="標楷體" w:hAnsi="Times New Roman" w:cs="Times New Roman"/>
          <w:sz w:val="28"/>
          <w:szCs w:val="28"/>
        </w:rPr>
        <w:t>編製單位：</w:t>
      </w:r>
      <w:proofErr w:type="gramStart"/>
      <w:r w:rsidR="008C74EF" w:rsidRPr="0040237C">
        <w:rPr>
          <w:rFonts w:ascii="Times New Roman" w:eastAsia="標楷體" w:hAnsi="Times New Roman" w:cs="Times New Roman"/>
          <w:sz w:val="28"/>
          <w:szCs w:val="28"/>
        </w:rPr>
        <w:t>臺</w:t>
      </w:r>
      <w:proofErr w:type="gramEnd"/>
      <w:r w:rsidR="008C74EF" w:rsidRPr="0040237C">
        <w:rPr>
          <w:rFonts w:ascii="Times New Roman" w:eastAsia="標楷體" w:hAnsi="Times New Roman" w:cs="Times New Roman"/>
          <w:sz w:val="28"/>
          <w:szCs w:val="28"/>
        </w:rPr>
        <w:t>中市政府新聞局</w:t>
      </w:r>
      <w:r w:rsidR="00071708" w:rsidRPr="0040237C">
        <w:rPr>
          <w:rFonts w:ascii="Times New Roman" w:eastAsia="標楷體" w:hAnsi="Times New Roman" w:cs="Times New Roman" w:hint="eastAsia"/>
          <w:sz w:val="28"/>
          <w:szCs w:val="28"/>
        </w:rPr>
        <w:t>影視發展</w:t>
      </w:r>
      <w:r w:rsidR="008C74EF" w:rsidRPr="0040237C">
        <w:rPr>
          <w:rFonts w:ascii="Times New Roman" w:eastAsia="標楷體" w:hAnsi="Times New Roman" w:cs="Times New Roman"/>
          <w:sz w:val="28"/>
          <w:szCs w:val="28"/>
        </w:rPr>
        <w:t>科</w:t>
      </w:r>
    </w:p>
    <w:p w14:paraId="41A13F5C" w14:textId="77777777" w:rsidR="00B715F3" w:rsidRPr="0040237C" w:rsidRDefault="00B715F3" w:rsidP="00B715F3">
      <w:pPr>
        <w:spacing w:line="340" w:lineRule="exact"/>
        <w:ind w:leftChars="200" w:left="480"/>
        <w:jc w:val="both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40237C">
        <w:rPr>
          <w:rFonts w:ascii="Times New Roman" w:eastAsia="標楷體" w:hAnsi="Times New Roman" w:cs="Times New Roman"/>
          <w:sz w:val="28"/>
          <w:szCs w:val="28"/>
        </w:rPr>
        <w:t>＊</w:t>
      </w:r>
      <w:proofErr w:type="gramEnd"/>
      <w:r w:rsidRPr="0040237C">
        <w:rPr>
          <w:rFonts w:ascii="Times New Roman" w:eastAsia="標楷體" w:hAnsi="Times New Roman" w:cs="Times New Roman"/>
          <w:sz w:val="28"/>
          <w:szCs w:val="28"/>
        </w:rPr>
        <w:t>聯絡電話：</w:t>
      </w:r>
      <w:r w:rsidR="008C74EF" w:rsidRPr="0040237C">
        <w:rPr>
          <w:rFonts w:ascii="Times New Roman" w:eastAsia="標楷體" w:hAnsi="Times New Roman" w:cs="Times New Roman"/>
          <w:sz w:val="28"/>
          <w:szCs w:val="28"/>
        </w:rPr>
        <w:t>04-22289111-1</w:t>
      </w:r>
      <w:r w:rsidR="002E2AD3" w:rsidRPr="0040237C">
        <w:rPr>
          <w:rFonts w:ascii="Times New Roman" w:eastAsia="標楷體" w:hAnsi="Times New Roman" w:cs="Times New Roman" w:hint="eastAsia"/>
          <w:sz w:val="28"/>
          <w:szCs w:val="28"/>
        </w:rPr>
        <w:t>5704</w:t>
      </w:r>
    </w:p>
    <w:p w14:paraId="62088F7A" w14:textId="77777777" w:rsidR="00B715F3" w:rsidRPr="0040237C" w:rsidRDefault="00B715F3" w:rsidP="00B715F3">
      <w:pPr>
        <w:spacing w:line="340" w:lineRule="exact"/>
        <w:ind w:leftChars="200" w:left="480"/>
        <w:jc w:val="both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40237C">
        <w:rPr>
          <w:rFonts w:ascii="Times New Roman" w:eastAsia="標楷體" w:hAnsi="Times New Roman" w:cs="Times New Roman"/>
          <w:sz w:val="28"/>
          <w:szCs w:val="28"/>
        </w:rPr>
        <w:t>＊</w:t>
      </w:r>
      <w:proofErr w:type="gramEnd"/>
      <w:r w:rsidRPr="0040237C">
        <w:rPr>
          <w:rFonts w:ascii="Times New Roman" w:eastAsia="標楷體" w:hAnsi="Times New Roman" w:cs="Times New Roman"/>
          <w:sz w:val="28"/>
          <w:szCs w:val="28"/>
        </w:rPr>
        <w:t>傳　　真：</w:t>
      </w:r>
      <w:r w:rsidR="008C74EF" w:rsidRPr="0040237C">
        <w:rPr>
          <w:rFonts w:ascii="Times New Roman" w:eastAsia="標楷體" w:hAnsi="Times New Roman" w:cs="Times New Roman"/>
          <w:sz w:val="28"/>
          <w:szCs w:val="28"/>
        </w:rPr>
        <w:t>04-22225971</w:t>
      </w:r>
    </w:p>
    <w:p w14:paraId="7D751A1A" w14:textId="77777777" w:rsidR="00B715F3" w:rsidRPr="0040237C" w:rsidRDefault="00B715F3" w:rsidP="00B715F3">
      <w:pPr>
        <w:spacing w:line="340" w:lineRule="exact"/>
        <w:ind w:leftChars="200" w:left="480"/>
        <w:jc w:val="both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40237C">
        <w:rPr>
          <w:rFonts w:ascii="Times New Roman" w:eastAsia="標楷體" w:hAnsi="Times New Roman" w:cs="Times New Roman"/>
          <w:sz w:val="28"/>
          <w:szCs w:val="28"/>
        </w:rPr>
        <w:t>＊</w:t>
      </w:r>
      <w:proofErr w:type="gramEnd"/>
      <w:r w:rsidRPr="0040237C">
        <w:rPr>
          <w:rFonts w:ascii="Times New Roman" w:eastAsia="標楷體" w:hAnsi="Times New Roman" w:cs="Times New Roman"/>
          <w:sz w:val="28"/>
          <w:szCs w:val="28"/>
        </w:rPr>
        <w:t>電子信箱：</w:t>
      </w:r>
      <w:r w:rsidR="002E2AD3" w:rsidRPr="0040237C">
        <w:rPr>
          <w:rFonts w:ascii="Times New Roman" w:eastAsia="標楷體" w:hAnsi="Times New Roman" w:cs="Times New Roman"/>
          <w:sz w:val="28"/>
          <w:szCs w:val="28"/>
        </w:rPr>
        <w:t>genki6091</w:t>
      </w:r>
      <w:r w:rsidR="00090C6B" w:rsidRPr="0040237C">
        <w:rPr>
          <w:rFonts w:ascii="Times New Roman" w:eastAsia="標楷體" w:hAnsi="Times New Roman" w:cs="Times New Roman"/>
          <w:sz w:val="28"/>
          <w:szCs w:val="28"/>
        </w:rPr>
        <w:t>@taichung.gov.tw</w:t>
      </w:r>
    </w:p>
    <w:p w14:paraId="10774F09" w14:textId="77777777" w:rsidR="00B715F3" w:rsidRPr="0040237C" w:rsidRDefault="00B715F3" w:rsidP="00B715F3">
      <w:pPr>
        <w:spacing w:line="340" w:lineRule="exact"/>
        <w:ind w:left="540" w:hanging="54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40237C">
        <w:rPr>
          <w:rFonts w:ascii="Times New Roman" w:eastAsia="標楷體" w:hAnsi="Times New Roman" w:cs="Times New Roman"/>
          <w:sz w:val="28"/>
          <w:szCs w:val="28"/>
        </w:rPr>
        <w:t>二、發布形式</w:t>
      </w:r>
    </w:p>
    <w:p w14:paraId="4C1FBBD9" w14:textId="77777777" w:rsidR="00B715F3" w:rsidRPr="0040237C" w:rsidRDefault="00B715F3" w:rsidP="00B715F3">
      <w:pPr>
        <w:numPr>
          <w:ilvl w:val="0"/>
          <w:numId w:val="2"/>
        </w:numPr>
        <w:spacing w:line="340" w:lineRule="exact"/>
        <w:ind w:leftChars="200" w:left="765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40237C">
        <w:rPr>
          <w:rFonts w:ascii="Times New Roman" w:eastAsia="標楷體" w:hAnsi="Times New Roman" w:cs="Times New Roman"/>
          <w:sz w:val="28"/>
          <w:szCs w:val="28"/>
        </w:rPr>
        <w:t>口頭：</w:t>
      </w:r>
    </w:p>
    <w:p w14:paraId="78765AC8" w14:textId="77777777" w:rsidR="00B715F3" w:rsidRPr="0040237C" w:rsidRDefault="00B715F3" w:rsidP="00B715F3">
      <w:pPr>
        <w:spacing w:line="340" w:lineRule="exact"/>
        <w:ind w:leftChars="300" w:left="7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40237C">
        <w:rPr>
          <w:rFonts w:ascii="Times New Roman" w:eastAsia="標楷體" w:hAnsi="Times New Roman" w:cs="Times New Roman"/>
          <w:sz w:val="28"/>
          <w:szCs w:val="28"/>
        </w:rPr>
        <w:t>（</w:t>
      </w:r>
      <w:r w:rsidRPr="0040237C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 w:rsidRPr="0040237C">
        <w:rPr>
          <w:rFonts w:ascii="Times New Roman" w:eastAsia="標楷體" w:hAnsi="Times New Roman" w:cs="Times New Roman"/>
          <w:sz w:val="28"/>
          <w:szCs w:val="28"/>
        </w:rPr>
        <w:t>）記者會或說明會</w:t>
      </w:r>
    </w:p>
    <w:p w14:paraId="6F859A86" w14:textId="77777777" w:rsidR="00B715F3" w:rsidRPr="0040237C" w:rsidRDefault="00B715F3" w:rsidP="00B715F3">
      <w:pPr>
        <w:numPr>
          <w:ilvl w:val="0"/>
          <w:numId w:val="1"/>
        </w:numPr>
        <w:spacing w:line="340" w:lineRule="exact"/>
        <w:ind w:leftChars="200" w:left="765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40237C">
        <w:rPr>
          <w:rFonts w:ascii="Times New Roman" w:eastAsia="標楷體" w:hAnsi="Times New Roman" w:cs="Times New Roman"/>
          <w:sz w:val="28"/>
          <w:szCs w:val="28"/>
        </w:rPr>
        <w:t>書面：</w:t>
      </w:r>
    </w:p>
    <w:p w14:paraId="7385E7DC" w14:textId="7D6F077A" w:rsidR="00B715F3" w:rsidRPr="0040237C" w:rsidRDefault="00B715F3" w:rsidP="00B715F3">
      <w:pPr>
        <w:spacing w:line="340" w:lineRule="exact"/>
        <w:ind w:leftChars="300" w:left="7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40237C">
        <w:rPr>
          <w:rFonts w:ascii="Times New Roman" w:eastAsia="標楷體" w:hAnsi="Times New Roman" w:cs="Times New Roman"/>
          <w:sz w:val="28"/>
          <w:szCs w:val="28"/>
        </w:rPr>
        <w:t>（</w:t>
      </w:r>
      <w:r w:rsidRPr="0040237C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 w:rsidRPr="0040237C">
        <w:rPr>
          <w:rFonts w:ascii="Times New Roman" w:eastAsia="標楷體" w:hAnsi="Times New Roman" w:cs="Times New Roman"/>
          <w:sz w:val="28"/>
          <w:szCs w:val="28"/>
        </w:rPr>
        <w:t>）新聞稿</w:t>
      </w:r>
      <w:r w:rsidRPr="0040237C">
        <w:rPr>
          <w:rFonts w:ascii="Times New Roman" w:eastAsia="標楷體" w:hAnsi="Times New Roman" w:cs="Times New Roman"/>
          <w:sz w:val="28"/>
          <w:szCs w:val="28"/>
        </w:rPr>
        <w:t xml:space="preserve">   </w:t>
      </w:r>
      <w:r w:rsidRPr="0040237C">
        <w:rPr>
          <w:rFonts w:ascii="Times New Roman" w:eastAsia="標楷體" w:hAnsi="Times New Roman" w:cs="Times New Roman"/>
          <w:sz w:val="28"/>
          <w:szCs w:val="28"/>
        </w:rPr>
        <w:t>（</w:t>
      </w:r>
      <w:proofErr w:type="gramStart"/>
      <w:r w:rsidRPr="0040237C">
        <w:rPr>
          <w:rFonts w:ascii="Times New Roman" w:eastAsia="標楷體" w:hAnsi="Times New Roman" w:cs="Times New Roman"/>
          <w:sz w:val="28"/>
          <w:szCs w:val="28"/>
        </w:rPr>
        <w:t>）</w:t>
      </w:r>
      <w:proofErr w:type="gramEnd"/>
      <w:r w:rsidRPr="0040237C">
        <w:rPr>
          <w:rFonts w:ascii="Times New Roman" w:eastAsia="標楷體" w:hAnsi="Times New Roman" w:cs="Times New Roman"/>
          <w:sz w:val="28"/>
          <w:szCs w:val="28"/>
        </w:rPr>
        <w:t>報表</w:t>
      </w:r>
      <w:r w:rsidRPr="0040237C">
        <w:rPr>
          <w:rFonts w:ascii="Times New Roman" w:eastAsia="標楷體" w:hAnsi="Times New Roman" w:cs="Times New Roman"/>
          <w:sz w:val="28"/>
          <w:szCs w:val="28"/>
        </w:rPr>
        <w:t xml:space="preserve">    </w:t>
      </w:r>
      <w:r w:rsidRPr="0040237C">
        <w:rPr>
          <w:rFonts w:ascii="Times New Roman" w:eastAsia="標楷體" w:hAnsi="Times New Roman" w:cs="Times New Roman"/>
          <w:sz w:val="28"/>
          <w:szCs w:val="28"/>
        </w:rPr>
        <w:t>（</w:t>
      </w:r>
      <w:r w:rsidRPr="0040237C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 w:rsidRPr="0040237C">
        <w:rPr>
          <w:rFonts w:ascii="Times New Roman" w:eastAsia="標楷體" w:hAnsi="Times New Roman" w:cs="Times New Roman"/>
          <w:sz w:val="28"/>
          <w:szCs w:val="28"/>
        </w:rPr>
        <w:t>）書刊，刊名：</w:t>
      </w:r>
    </w:p>
    <w:p w14:paraId="731CD363" w14:textId="77777777" w:rsidR="00B715F3" w:rsidRPr="0040237C" w:rsidRDefault="00B715F3" w:rsidP="00B715F3">
      <w:pPr>
        <w:spacing w:line="340" w:lineRule="exact"/>
        <w:ind w:leftChars="200" w:left="480"/>
        <w:jc w:val="both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40237C">
        <w:rPr>
          <w:rFonts w:ascii="Times New Roman" w:eastAsia="標楷體" w:hAnsi="Times New Roman" w:cs="Times New Roman"/>
          <w:sz w:val="28"/>
          <w:szCs w:val="28"/>
        </w:rPr>
        <w:t>＊</w:t>
      </w:r>
      <w:proofErr w:type="gramEnd"/>
      <w:r w:rsidRPr="0040237C">
        <w:rPr>
          <w:rFonts w:ascii="Times New Roman" w:eastAsia="標楷體" w:hAnsi="Times New Roman" w:cs="Times New Roman"/>
          <w:sz w:val="28"/>
          <w:szCs w:val="28"/>
        </w:rPr>
        <w:t>電子媒體：</w:t>
      </w:r>
    </w:p>
    <w:p w14:paraId="33E66F88" w14:textId="1B4BC07B" w:rsidR="007E4A6A" w:rsidRPr="007E4A6A" w:rsidRDefault="002E2AD3" w:rsidP="007E4A6A">
      <w:pPr>
        <w:spacing w:line="340" w:lineRule="exact"/>
        <w:ind w:leftChars="300" w:left="1532" w:hangingChars="290" w:hanging="812"/>
        <w:rPr>
          <w:rFonts w:ascii="Times New Roman" w:eastAsia="標楷體" w:hAnsi="Times New Roman" w:cs="Times New Roman"/>
          <w:sz w:val="28"/>
          <w:szCs w:val="28"/>
        </w:rPr>
      </w:pPr>
      <w:r w:rsidRPr="0040237C">
        <w:rPr>
          <w:rFonts w:ascii="Times New Roman" w:eastAsia="標楷體" w:hAnsi="Times New Roman" w:cs="Times New Roman"/>
          <w:sz w:val="28"/>
          <w:szCs w:val="28"/>
        </w:rPr>
        <w:t>（</w:t>
      </w:r>
      <w:r w:rsidRPr="0040237C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 w:rsidR="00B715F3" w:rsidRPr="0040237C">
        <w:rPr>
          <w:rFonts w:ascii="Times New Roman" w:eastAsia="標楷體" w:hAnsi="Times New Roman" w:cs="Times New Roman"/>
          <w:sz w:val="28"/>
          <w:szCs w:val="28"/>
        </w:rPr>
        <w:t>）</w:t>
      </w:r>
      <w:proofErr w:type="gramStart"/>
      <w:r w:rsidR="00B715F3" w:rsidRPr="0040237C">
        <w:rPr>
          <w:rFonts w:ascii="Times New Roman" w:eastAsia="標楷體" w:hAnsi="Times New Roman" w:cs="Times New Roman"/>
          <w:sz w:val="28"/>
          <w:szCs w:val="28"/>
        </w:rPr>
        <w:t>線上書刊</w:t>
      </w:r>
      <w:proofErr w:type="gramEnd"/>
      <w:r w:rsidR="00B715F3" w:rsidRPr="0040237C">
        <w:rPr>
          <w:rFonts w:ascii="Times New Roman" w:eastAsia="標楷體" w:hAnsi="Times New Roman" w:cs="Times New Roman"/>
          <w:sz w:val="28"/>
          <w:szCs w:val="28"/>
        </w:rPr>
        <w:t>及資料庫，網址：</w:t>
      </w:r>
      <w:r w:rsidR="00AC71F4" w:rsidRPr="007E4A6A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14:paraId="2A5183E8" w14:textId="6ED9D8B8" w:rsidR="00B715F3" w:rsidRPr="0040237C" w:rsidRDefault="00B715F3" w:rsidP="00B715F3">
      <w:pPr>
        <w:spacing w:line="340" w:lineRule="exact"/>
        <w:ind w:leftChars="300" w:left="1015" w:hanging="295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40237C">
        <w:rPr>
          <w:rFonts w:ascii="Times New Roman" w:eastAsia="標楷體" w:hAnsi="Times New Roman" w:cs="Times New Roman"/>
          <w:sz w:val="28"/>
          <w:szCs w:val="28"/>
        </w:rPr>
        <w:t>（</w:t>
      </w:r>
      <w:r w:rsidRPr="0040237C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 w:rsidRPr="0040237C">
        <w:rPr>
          <w:rFonts w:ascii="Times New Roman" w:eastAsia="標楷體" w:hAnsi="Times New Roman" w:cs="Times New Roman"/>
          <w:sz w:val="28"/>
          <w:szCs w:val="28"/>
        </w:rPr>
        <w:t>）磁片</w:t>
      </w:r>
      <w:r w:rsidRPr="0040237C">
        <w:rPr>
          <w:rFonts w:ascii="Times New Roman" w:eastAsia="標楷體" w:hAnsi="Times New Roman" w:cs="Times New Roman"/>
          <w:sz w:val="28"/>
          <w:szCs w:val="28"/>
        </w:rPr>
        <w:t xml:space="preserve">     </w:t>
      </w:r>
      <w:r w:rsidRPr="0040237C">
        <w:rPr>
          <w:rFonts w:ascii="Times New Roman" w:eastAsia="標楷體" w:hAnsi="Times New Roman" w:cs="Times New Roman"/>
          <w:sz w:val="28"/>
          <w:szCs w:val="28"/>
        </w:rPr>
        <w:t>（</w:t>
      </w:r>
      <w:r w:rsidRPr="0040237C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 w:rsidRPr="0040237C">
        <w:rPr>
          <w:rFonts w:ascii="Times New Roman" w:eastAsia="標楷體" w:hAnsi="Times New Roman" w:cs="Times New Roman"/>
          <w:sz w:val="28"/>
          <w:szCs w:val="28"/>
        </w:rPr>
        <w:t>）光碟片</w:t>
      </w:r>
      <w:r w:rsidRPr="0040237C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 w:rsidRPr="0040237C">
        <w:rPr>
          <w:rFonts w:ascii="Times New Roman" w:eastAsia="標楷體" w:hAnsi="Times New Roman" w:cs="Times New Roman"/>
          <w:sz w:val="28"/>
          <w:szCs w:val="28"/>
        </w:rPr>
        <w:t>（</w:t>
      </w:r>
      <w:r w:rsidRPr="0040237C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AC71F4">
        <w:rPr>
          <w:rFonts w:ascii="Times New Roman" w:eastAsia="標楷體" w:hAnsi="Times New Roman" w:cs="Times New Roman" w:hint="eastAsia"/>
          <w:sz w:val="28"/>
          <w:szCs w:val="28"/>
        </w:rPr>
        <w:t>V</w:t>
      </w:r>
      <w:r w:rsidRPr="0040237C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40237C">
        <w:rPr>
          <w:rFonts w:ascii="Times New Roman" w:eastAsia="標楷體" w:hAnsi="Times New Roman" w:cs="Times New Roman"/>
          <w:sz w:val="28"/>
          <w:szCs w:val="28"/>
        </w:rPr>
        <w:t>）其他</w:t>
      </w:r>
      <w:r w:rsidR="00AC71F4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AC71F4">
        <w:rPr>
          <w:rFonts w:ascii="Times New Roman" w:eastAsia="標楷體" w:hAnsi="Times New Roman" w:cs="Times New Roman" w:hint="eastAsia"/>
          <w:sz w:val="28"/>
          <w:szCs w:val="28"/>
        </w:rPr>
        <w:t>報表</w:t>
      </w:r>
      <w:r w:rsidR="00AC71F4">
        <w:rPr>
          <w:rFonts w:ascii="Times New Roman" w:eastAsia="標楷體" w:hAnsi="Times New Roman" w:cs="Times New Roman" w:hint="eastAsia"/>
          <w:sz w:val="28"/>
          <w:szCs w:val="28"/>
        </w:rPr>
        <w:t>)</w:t>
      </w:r>
      <w:bookmarkStart w:id="0" w:name="_GoBack"/>
      <w:bookmarkEnd w:id="0"/>
    </w:p>
    <w:p w14:paraId="143E2A69" w14:textId="77777777" w:rsidR="00B715F3" w:rsidRPr="0040237C" w:rsidRDefault="00B715F3" w:rsidP="00B715F3">
      <w:pPr>
        <w:spacing w:line="340" w:lineRule="exact"/>
        <w:rPr>
          <w:rFonts w:ascii="Times New Roman" w:eastAsia="標楷體" w:hAnsi="Times New Roman" w:cs="Times New Roman"/>
          <w:sz w:val="28"/>
          <w:szCs w:val="28"/>
        </w:rPr>
      </w:pPr>
      <w:r w:rsidRPr="0040237C">
        <w:rPr>
          <w:rFonts w:ascii="Times New Roman" w:eastAsia="標楷體" w:hAnsi="Times New Roman" w:cs="Times New Roman"/>
          <w:sz w:val="28"/>
          <w:szCs w:val="28"/>
        </w:rPr>
        <w:t>三、資料範圍、週期及時效</w:t>
      </w:r>
    </w:p>
    <w:p w14:paraId="2FEDAA6E" w14:textId="21C06A34" w:rsidR="00B715F3" w:rsidRPr="0040237C" w:rsidRDefault="00B715F3" w:rsidP="008A74C9">
      <w:pPr>
        <w:spacing w:line="340" w:lineRule="exact"/>
        <w:ind w:leftChars="240" w:left="3684" w:hangingChars="1110" w:hanging="3108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40237C">
        <w:rPr>
          <w:rFonts w:ascii="Times New Roman" w:eastAsia="標楷體" w:hAnsi="Times New Roman" w:cs="Times New Roman"/>
          <w:sz w:val="28"/>
          <w:szCs w:val="28"/>
        </w:rPr>
        <w:t>＊</w:t>
      </w:r>
      <w:proofErr w:type="gramEnd"/>
      <w:r w:rsidRPr="0040237C">
        <w:rPr>
          <w:rFonts w:ascii="Times New Roman" w:eastAsia="標楷體" w:hAnsi="Times New Roman" w:cs="Times New Roman"/>
          <w:sz w:val="28"/>
          <w:szCs w:val="28"/>
        </w:rPr>
        <w:t>統計地區範圍及對象：</w:t>
      </w:r>
      <w:r w:rsidR="00025A04" w:rsidRPr="002D584B">
        <w:rPr>
          <w:rFonts w:ascii="Times New Roman" w:eastAsia="標楷體" w:hAnsi="Times New Roman" w:cs="Times New Roman" w:hint="eastAsia"/>
          <w:sz w:val="28"/>
          <w:szCs w:val="28"/>
        </w:rPr>
        <w:t>凡於本市拍攝並</w:t>
      </w:r>
      <w:r w:rsidR="002E2AD3" w:rsidRPr="00025A04">
        <w:rPr>
          <w:rFonts w:ascii="Times New Roman" w:eastAsia="標楷體" w:hAnsi="Times New Roman" w:cs="Times New Roman" w:hint="eastAsia"/>
          <w:sz w:val="28"/>
          <w:szCs w:val="28"/>
        </w:rPr>
        <w:t>獲本府影視補助</w:t>
      </w:r>
      <w:r w:rsidR="002D584B">
        <w:rPr>
          <w:rFonts w:ascii="Times New Roman" w:eastAsia="標楷體" w:hAnsi="Times New Roman" w:cs="Times New Roman" w:hint="eastAsia"/>
          <w:sz w:val="28"/>
          <w:szCs w:val="28"/>
        </w:rPr>
        <w:t>者</w:t>
      </w:r>
      <w:r w:rsidR="008A74C9" w:rsidRPr="00025A04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8A74C9" w:rsidRPr="00025A04">
        <w:rPr>
          <w:rFonts w:ascii="Times New Roman" w:eastAsia="標楷體" w:hAnsi="Times New Roman" w:cs="Times New Roman" w:hint="eastAsia"/>
          <w:sz w:val="28"/>
          <w:szCs w:val="28"/>
        </w:rPr>
        <w:t>含拍片</w:t>
      </w:r>
      <w:r w:rsidR="002D584B">
        <w:rPr>
          <w:rFonts w:ascii="Times New Roman" w:eastAsia="標楷體" w:hAnsi="Times New Roman" w:cs="Times New Roman" w:hint="eastAsia"/>
          <w:sz w:val="28"/>
          <w:szCs w:val="28"/>
        </w:rPr>
        <w:t>取景</w:t>
      </w:r>
      <w:r w:rsidR="008A74C9" w:rsidRPr="00025A04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9D0A86" w:rsidRPr="002F15A2">
        <w:rPr>
          <w:rFonts w:ascii="Times New Roman" w:eastAsia="標楷體" w:hAnsi="Times New Roman" w:cs="Times New Roman" w:hint="eastAsia"/>
          <w:sz w:val="28"/>
          <w:szCs w:val="28"/>
        </w:rPr>
        <w:t>住宿、活動及基地補助</w:t>
      </w:r>
      <w:r w:rsidR="008A74C9" w:rsidRPr="00025A04">
        <w:rPr>
          <w:rFonts w:ascii="Times New Roman" w:eastAsia="標楷體" w:hAnsi="Times New Roman" w:cs="Times New Roman" w:hint="eastAsia"/>
          <w:sz w:val="28"/>
          <w:szCs w:val="28"/>
        </w:rPr>
        <w:t>)</w:t>
      </w:r>
      <w:proofErr w:type="gramStart"/>
      <w:r w:rsidR="007E4A6A" w:rsidRPr="00025A04">
        <w:rPr>
          <w:rFonts w:ascii="Times New Roman" w:eastAsia="標楷體" w:hAnsi="Times New Roman" w:cs="Times New Roman" w:hint="eastAsia"/>
          <w:sz w:val="28"/>
          <w:szCs w:val="28"/>
        </w:rPr>
        <w:t>均為統計</w:t>
      </w:r>
      <w:proofErr w:type="gramEnd"/>
      <w:r w:rsidR="007E4A6A" w:rsidRPr="00025A04">
        <w:rPr>
          <w:rFonts w:ascii="Times New Roman" w:eastAsia="標楷體" w:hAnsi="Times New Roman" w:cs="Times New Roman" w:hint="eastAsia"/>
          <w:sz w:val="28"/>
          <w:szCs w:val="28"/>
        </w:rPr>
        <w:t>對象</w:t>
      </w:r>
      <w:r w:rsidR="008C74EF" w:rsidRPr="00025A04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4BAFFED9" w14:textId="77777777" w:rsidR="00B715F3" w:rsidRPr="0040237C" w:rsidRDefault="00B715F3" w:rsidP="00B715F3">
      <w:pPr>
        <w:spacing w:line="340" w:lineRule="exact"/>
        <w:ind w:leftChars="200" w:left="2692" w:hangingChars="790" w:hanging="2212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40237C">
        <w:rPr>
          <w:rFonts w:ascii="Times New Roman" w:eastAsia="標楷體" w:hAnsi="Times New Roman" w:cs="Times New Roman"/>
          <w:sz w:val="28"/>
          <w:szCs w:val="28"/>
        </w:rPr>
        <w:t>＊</w:t>
      </w:r>
      <w:proofErr w:type="gramEnd"/>
      <w:r w:rsidRPr="0040237C">
        <w:rPr>
          <w:rFonts w:ascii="Times New Roman" w:eastAsia="標楷體" w:hAnsi="Times New Roman" w:cs="Times New Roman"/>
          <w:sz w:val="28"/>
          <w:szCs w:val="28"/>
        </w:rPr>
        <w:t>統計標準時間：</w:t>
      </w:r>
      <w:r w:rsidR="008C74EF" w:rsidRPr="0040237C">
        <w:rPr>
          <w:rFonts w:ascii="Times New Roman" w:eastAsia="標楷體" w:hAnsi="Times New Roman" w:cs="Times New Roman"/>
          <w:sz w:val="28"/>
          <w:szCs w:val="28"/>
        </w:rPr>
        <w:t>以每年</w:t>
      </w:r>
      <w:r w:rsidR="008C74EF" w:rsidRPr="0040237C">
        <w:rPr>
          <w:rFonts w:ascii="Times New Roman" w:eastAsia="標楷體" w:hAnsi="Times New Roman" w:cs="Times New Roman"/>
          <w:sz w:val="28"/>
          <w:szCs w:val="28"/>
        </w:rPr>
        <w:t>1</w:t>
      </w:r>
      <w:r w:rsidR="008C74EF" w:rsidRPr="0040237C">
        <w:rPr>
          <w:rFonts w:ascii="Times New Roman" w:eastAsia="標楷體" w:hAnsi="Times New Roman" w:cs="Times New Roman"/>
          <w:sz w:val="28"/>
          <w:szCs w:val="28"/>
        </w:rPr>
        <w:t>月至</w:t>
      </w:r>
      <w:r w:rsidR="008C74EF" w:rsidRPr="0040237C">
        <w:rPr>
          <w:rFonts w:ascii="Times New Roman" w:eastAsia="標楷體" w:hAnsi="Times New Roman" w:cs="Times New Roman"/>
          <w:sz w:val="28"/>
          <w:szCs w:val="28"/>
        </w:rPr>
        <w:t>12</w:t>
      </w:r>
      <w:r w:rsidR="008C74EF" w:rsidRPr="0040237C">
        <w:rPr>
          <w:rFonts w:ascii="Times New Roman" w:eastAsia="標楷體" w:hAnsi="Times New Roman" w:cs="Times New Roman"/>
          <w:sz w:val="28"/>
          <w:szCs w:val="28"/>
        </w:rPr>
        <w:t>月之事實為</w:t>
      </w:r>
      <w:proofErr w:type="gramStart"/>
      <w:r w:rsidR="008C74EF" w:rsidRPr="0040237C">
        <w:rPr>
          <w:rFonts w:ascii="Times New Roman" w:eastAsia="標楷體" w:hAnsi="Times New Roman" w:cs="Times New Roman"/>
          <w:sz w:val="28"/>
          <w:szCs w:val="28"/>
        </w:rPr>
        <w:t>準</w:t>
      </w:r>
      <w:proofErr w:type="gramEnd"/>
      <w:r w:rsidR="008C74EF" w:rsidRPr="0040237C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39D0B036" w14:textId="77777777" w:rsidR="008C74EF" w:rsidRPr="0040237C" w:rsidRDefault="00B715F3" w:rsidP="008C74EF">
      <w:pPr>
        <w:spacing w:line="340" w:lineRule="exact"/>
        <w:ind w:leftChars="200" w:left="760" w:hangingChars="100" w:hanging="280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40237C">
        <w:rPr>
          <w:rFonts w:ascii="Times New Roman" w:eastAsia="標楷體" w:hAnsi="Times New Roman" w:cs="Times New Roman"/>
          <w:sz w:val="28"/>
          <w:szCs w:val="28"/>
        </w:rPr>
        <w:t>＊</w:t>
      </w:r>
      <w:proofErr w:type="gramEnd"/>
      <w:r w:rsidRPr="0040237C">
        <w:rPr>
          <w:rFonts w:ascii="Times New Roman" w:eastAsia="標楷體" w:hAnsi="Times New Roman" w:cs="Times New Roman"/>
          <w:sz w:val="28"/>
          <w:szCs w:val="28"/>
        </w:rPr>
        <w:t>統計項目定義：</w:t>
      </w:r>
    </w:p>
    <w:p w14:paraId="1604D83E" w14:textId="39417713" w:rsidR="008C74EF" w:rsidRPr="0040237C" w:rsidRDefault="007E4A6A" w:rsidP="007E4A6A">
      <w:pPr>
        <w:spacing w:line="340" w:lineRule="exact"/>
        <w:ind w:leftChars="296" w:left="1315" w:hangingChars="216" w:hanging="605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(</w:t>
      </w:r>
      <w:proofErr w:type="gramStart"/>
      <w:r>
        <w:rPr>
          <w:rFonts w:ascii="Times New Roman" w:eastAsia="標楷體" w:hAnsi="Times New Roman" w:cs="Times New Roman" w:hint="eastAsia"/>
          <w:sz w:val="28"/>
          <w:szCs w:val="28"/>
        </w:rPr>
        <w:t>一</w:t>
      </w:r>
      <w:proofErr w:type="gramEnd"/>
      <w:r w:rsidRPr="00AD2666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8C74EF" w:rsidRPr="00AD2666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AD40B0" w:rsidRPr="00AD2666">
        <w:rPr>
          <w:rFonts w:ascii="Times New Roman" w:eastAsia="標楷體" w:hAnsi="Times New Roman" w:cs="Times New Roman" w:hint="eastAsia"/>
          <w:sz w:val="28"/>
          <w:szCs w:val="28"/>
        </w:rPr>
        <w:t>住宿、</w:t>
      </w:r>
      <w:r w:rsidR="002E2AD3" w:rsidRPr="002F15A2">
        <w:rPr>
          <w:rFonts w:ascii="Times New Roman" w:eastAsia="標楷體" w:hAnsi="Times New Roman" w:cs="Times New Roman" w:hint="eastAsia"/>
          <w:sz w:val="28"/>
          <w:szCs w:val="28"/>
        </w:rPr>
        <w:t>活動</w:t>
      </w:r>
      <w:r w:rsidR="00D80B9B" w:rsidRPr="002F15A2">
        <w:rPr>
          <w:rFonts w:ascii="Times New Roman" w:eastAsia="標楷體" w:hAnsi="Times New Roman" w:cs="Times New Roman" w:hint="eastAsia"/>
          <w:bCs/>
          <w:sz w:val="28"/>
          <w:szCs w:val="28"/>
        </w:rPr>
        <w:t>及</w:t>
      </w:r>
      <w:r w:rsidR="00D60887" w:rsidRPr="002F15A2">
        <w:rPr>
          <w:rFonts w:ascii="Times New Roman" w:eastAsia="標楷體" w:hAnsi="Times New Roman" w:cs="Times New Roman" w:hint="eastAsia"/>
          <w:sz w:val="28"/>
          <w:szCs w:val="28"/>
        </w:rPr>
        <w:t>基地</w:t>
      </w:r>
      <w:r w:rsidR="002E2AD3" w:rsidRPr="00AD2666">
        <w:rPr>
          <w:rFonts w:ascii="Times New Roman" w:eastAsia="標楷體" w:hAnsi="Times New Roman" w:cs="Times New Roman" w:hint="eastAsia"/>
          <w:sz w:val="28"/>
          <w:szCs w:val="28"/>
        </w:rPr>
        <w:t>補助</w:t>
      </w:r>
      <w:r w:rsidR="008C74EF" w:rsidRPr="00AD2666">
        <w:rPr>
          <w:rFonts w:ascii="Times New Roman" w:eastAsia="標楷體" w:hAnsi="Times New Roman" w:cs="Times New Roman"/>
          <w:sz w:val="28"/>
          <w:szCs w:val="28"/>
        </w:rPr>
        <w:t>：</w:t>
      </w:r>
      <w:r w:rsidR="002E2AD3" w:rsidRPr="00AD2666">
        <w:rPr>
          <w:rFonts w:ascii="Times New Roman" w:eastAsia="標楷體" w:hAnsi="Times New Roman" w:cs="Times New Roman" w:hint="eastAsia"/>
          <w:sz w:val="28"/>
          <w:szCs w:val="28"/>
        </w:rPr>
        <w:t>依據「</w:t>
      </w:r>
      <w:proofErr w:type="gramStart"/>
      <w:r w:rsidR="00AD40B0" w:rsidRPr="00AD2666">
        <w:rPr>
          <w:rFonts w:ascii="Times New Roman" w:eastAsia="標楷體" w:hAnsi="Times New Roman" w:cs="Times New Roman" w:hint="eastAsia"/>
          <w:sz w:val="28"/>
          <w:szCs w:val="28"/>
        </w:rPr>
        <w:t>臺</w:t>
      </w:r>
      <w:proofErr w:type="gramEnd"/>
      <w:r w:rsidR="00AD40B0" w:rsidRPr="00AD2666">
        <w:rPr>
          <w:rFonts w:ascii="Times New Roman" w:eastAsia="標楷體" w:hAnsi="Times New Roman" w:cs="Times New Roman" w:hint="eastAsia"/>
          <w:sz w:val="28"/>
          <w:szCs w:val="28"/>
        </w:rPr>
        <w:t>中市政府新聞局推動影視發展經費補助要點</w:t>
      </w:r>
      <w:r w:rsidR="00D93450" w:rsidRPr="00AD2666">
        <w:rPr>
          <w:rFonts w:ascii="Times New Roman" w:eastAsia="標楷體" w:hAnsi="Times New Roman" w:cs="Times New Roman" w:hint="eastAsia"/>
          <w:sz w:val="28"/>
          <w:szCs w:val="28"/>
        </w:rPr>
        <w:t>」</w:t>
      </w:r>
      <w:r w:rsidR="00D93450">
        <w:rPr>
          <w:rFonts w:ascii="Times New Roman" w:eastAsia="標楷體" w:hAnsi="Times New Roman" w:cs="Times New Roman" w:hint="eastAsia"/>
          <w:sz w:val="28"/>
          <w:szCs w:val="28"/>
        </w:rPr>
        <w:t>獲補助之件數</w:t>
      </w:r>
      <w:r>
        <w:rPr>
          <w:rFonts w:ascii="Times New Roman" w:eastAsia="標楷體" w:hAnsi="Times New Roman" w:cs="Times New Roman" w:hint="eastAsia"/>
          <w:sz w:val="28"/>
          <w:szCs w:val="28"/>
        </w:rPr>
        <w:t>及金額</w:t>
      </w:r>
      <w:r w:rsidR="008C74EF" w:rsidRPr="0040237C">
        <w:rPr>
          <w:rFonts w:ascii="Times New Roman" w:eastAsia="標楷體" w:hAnsi="Times New Roman" w:cs="Times New Roman"/>
          <w:sz w:val="28"/>
          <w:szCs w:val="28"/>
        </w:rPr>
        <w:t>。</w:t>
      </w:r>
      <w:r w:rsidR="008C74EF" w:rsidRPr="0040237C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14:paraId="52E88715" w14:textId="77777777" w:rsidR="00B715F3" w:rsidRPr="0040237C" w:rsidRDefault="007E4A6A" w:rsidP="007E4A6A">
      <w:pPr>
        <w:spacing w:line="340" w:lineRule="exact"/>
        <w:ind w:leftChars="295" w:left="1355" w:hangingChars="231" w:hanging="647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sz w:val="28"/>
          <w:szCs w:val="28"/>
        </w:rPr>
        <w:t>二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) </w:t>
      </w:r>
      <w:r>
        <w:rPr>
          <w:rFonts w:ascii="Times New Roman" w:eastAsia="標楷體" w:hAnsi="Times New Roman" w:cs="Times New Roman" w:hint="eastAsia"/>
          <w:sz w:val="28"/>
          <w:szCs w:val="28"/>
        </w:rPr>
        <w:t>拍片取景補助：</w:t>
      </w:r>
      <w:r w:rsidR="002E2AD3" w:rsidRPr="0040237C">
        <w:rPr>
          <w:rFonts w:ascii="Times New Roman" w:eastAsia="標楷體" w:hAnsi="Times New Roman" w:cs="Times New Roman" w:hint="eastAsia"/>
          <w:sz w:val="28"/>
          <w:szCs w:val="28"/>
        </w:rPr>
        <w:t>依據「</w:t>
      </w:r>
      <w:proofErr w:type="gramStart"/>
      <w:r w:rsidR="002E2AD3" w:rsidRPr="0040237C">
        <w:rPr>
          <w:rFonts w:ascii="Times New Roman" w:eastAsia="標楷體" w:hAnsi="Times New Roman" w:cs="Times New Roman" w:hint="eastAsia"/>
          <w:sz w:val="28"/>
          <w:szCs w:val="28"/>
        </w:rPr>
        <w:t>臺</w:t>
      </w:r>
      <w:proofErr w:type="gramEnd"/>
      <w:r w:rsidR="002E2AD3" w:rsidRPr="0040237C">
        <w:rPr>
          <w:rFonts w:ascii="Times New Roman" w:eastAsia="標楷體" w:hAnsi="Times New Roman" w:cs="Times New Roman" w:hint="eastAsia"/>
          <w:sz w:val="28"/>
          <w:szCs w:val="28"/>
        </w:rPr>
        <w:t>中市政府補助及協助拍片取景辦法」獲補助之件數</w:t>
      </w:r>
      <w:r w:rsidR="00AA38E2">
        <w:rPr>
          <w:rFonts w:ascii="Times New Roman" w:eastAsia="標楷體" w:hAnsi="Times New Roman" w:cs="Times New Roman" w:hint="eastAsia"/>
          <w:sz w:val="28"/>
          <w:szCs w:val="28"/>
        </w:rPr>
        <w:t>及金額</w:t>
      </w:r>
      <w:r w:rsidR="002E2AD3" w:rsidRPr="0040237C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14:paraId="3D931230" w14:textId="77777777" w:rsidR="00B715F3" w:rsidRPr="0040237C" w:rsidRDefault="00B715F3" w:rsidP="00B715F3">
      <w:pPr>
        <w:spacing w:line="340" w:lineRule="exact"/>
        <w:ind w:left="480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40237C">
        <w:rPr>
          <w:rFonts w:ascii="Times New Roman" w:eastAsia="標楷體" w:hAnsi="Times New Roman" w:cs="Times New Roman"/>
          <w:sz w:val="28"/>
          <w:szCs w:val="28"/>
        </w:rPr>
        <w:t>＊</w:t>
      </w:r>
      <w:proofErr w:type="gramEnd"/>
      <w:r w:rsidRPr="0040237C">
        <w:rPr>
          <w:rFonts w:ascii="Times New Roman" w:eastAsia="標楷體" w:hAnsi="Times New Roman" w:cs="Times New Roman"/>
          <w:sz w:val="28"/>
          <w:szCs w:val="28"/>
        </w:rPr>
        <w:t>統計單位：</w:t>
      </w:r>
      <w:r w:rsidR="007E4A6A">
        <w:rPr>
          <w:rFonts w:ascii="Times New Roman" w:eastAsia="標楷體" w:hAnsi="Times New Roman" w:cs="Times New Roman" w:hint="eastAsia"/>
          <w:sz w:val="28"/>
          <w:szCs w:val="28"/>
        </w:rPr>
        <w:t>件，元</w:t>
      </w:r>
      <w:r w:rsidR="008C74EF" w:rsidRPr="0040237C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4E2D81F2" w14:textId="77777777" w:rsidR="00B715F3" w:rsidRPr="0040237C" w:rsidRDefault="00B715F3" w:rsidP="00AB346D">
      <w:pPr>
        <w:spacing w:line="340" w:lineRule="exact"/>
        <w:ind w:leftChars="199" w:left="2155" w:hangingChars="599" w:hanging="1677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40237C">
        <w:rPr>
          <w:rFonts w:ascii="Times New Roman" w:eastAsia="標楷體" w:hAnsi="Times New Roman" w:cs="Times New Roman"/>
          <w:sz w:val="28"/>
          <w:szCs w:val="28"/>
        </w:rPr>
        <w:t>＊</w:t>
      </w:r>
      <w:proofErr w:type="gramEnd"/>
      <w:r w:rsidRPr="0040237C">
        <w:rPr>
          <w:rFonts w:ascii="Times New Roman" w:eastAsia="標楷體" w:hAnsi="Times New Roman" w:cs="Times New Roman"/>
          <w:sz w:val="28"/>
          <w:szCs w:val="28"/>
        </w:rPr>
        <w:t>統計分類：</w:t>
      </w:r>
      <w:proofErr w:type="gramStart"/>
      <w:r w:rsidR="00AB346D" w:rsidRPr="0040237C">
        <w:rPr>
          <w:rFonts w:ascii="Times New Roman" w:eastAsia="標楷體" w:hAnsi="Times New Roman" w:cs="Times New Roman"/>
          <w:sz w:val="28"/>
          <w:szCs w:val="28"/>
        </w:rPr>
        <w:t>縱</w:t>
      </w:r>
      <w:proofErr w:type="gramEnd"/>
      <w:r w:rsidR="00AB346D">
        <w:rPr>
          <w:rFonts w:ascii="Times New Roman" w:eastAsia="標楷體" w:hAnsi="Times New Roman" w:cs="Times New Roman"/>
          <w:sz w:val="28"/>
          <w:szCs w:val="28"/>
        </w:rPr>
        <w:t>項目</w:t>
      </w:r>
      <w:r w:rsidR="002E2AD3" w:rsidRPr="0040237C">
        <w:rPr>
          <w:rFonts w:ascii="Times New Roman" w:eastAsia="標楷體" w:hAnsi="Times New Roman" w:cs="Times New Roman" w:hint="eastAsia"/>
          <w:sz w:val="28"/>
          <w:szCs w:val="28"/>
        </w:rPr>
        <w:t>按件數及金額分類</w:t>
      </w:r>
      <w:r w:rsidR="00AB346D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AB346D">
        <w:rPr>
          <w:rFonts w:ascii="Times New Roman" w:eastAsia="標楷體" w:hAnsi="Times New Roman" w:cs="Times New Roman" w:hint="eastAsia"/>
          <w:sz w:val="28"/>
          <w:szCs w:val="28"/>
        </w:rPr>
        <w:t>再依</w:t>
      </w:r>
      <w:r w:rsidR="00AB346D" w:rsidRPr="0040237C">
        <w:rPr>
          <w:rFonts w:ascii="Times New Roman" w:eastAsia="標楷體" w:hAnsi="Times New Roman" w:cs="Times New Roman" w:hint="eastAsia"/>
          <w:sz w:val="28"/>
          <w:szCs w:val="28"/>
        </w:rPr>
        <w:t>補助類型</w:t>
      </w:r>
      <w:r w:rsidR="00AB346D">
        <w:rPr>
          <w:rFonts w:ascii="Times New Roman" w:eastAsia="標楷體" w:hAnsi="Times New Roman" w:cs="Times New Roman" w:hint="eastAsia"/>
          <w:sz w:val="28"/>
          <w:szCs w:val="28"/>
        </w:rPr>
        <w:t>區分</w:t>
      </w:r>
      <w:r w:rsidR="008C74EF" w:rsidRPr="0040237C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42DEF7D5" w14:textId="77777777" w:rsidR="00B715F3" w:rsidRPr="0040237C" w:rsidRDefault="00B715F3" w:rsidP="00B715F3">
      <w:pPr>
        <w:spacing w:line="340" w:lineRule="exact"/>
        <w:ind w:left="480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40237C">
        <w:rPr>
          <w:rFonts w:ascii="Times New Roman" w:eastAsia="標楷體" w:hAnsi="Times New Roman" w:cs="Times New Roman"/>
          <w:sz w:val="28"/>
          <w:szCs w:val="28"/>
        </w:rPr>
        <w:t>＊</w:t>
      </w:r>
      <w:proofErr w:type="gramEnd"/>
      <w:r w:rsidRPr="0040237C">
        <w:rPr>
          <w:rFonts w:ascii="Times New Roman" w:eastAsia="標楷體" w:hAnsi="Times New Roman" w:cs="Times New Roman"/>
          <w:sz w:val="28"/>
          <w:szCs w:val="28"/>
        </w:rPr>
        <w:t>發布週期：</w:t>
      </w:r>
      <w:r w:rsidR="008C74EF" w:rsidRPr="0040237C">
        <w:rPr>
          <w:rFonts w:ascii="Times New Roman" w:eastAsia="標楷體" w:hAnsi="Times New Roman" w:cs="Times New Roman"/>
          <w:sz w:val="28"/>
          <w:szCs w:val="28"/>
        </w:rPr>
        <w:t>年。</w:t>
      </w:r>
    </w:p>
    <w:p w14:paraId="7ED674D3" w14:textId="77777777" w:rsidR="00B715F3" w:rsidRPr="0040237C" w:rsidRDefault="007E4A6A" w:rsidP="00B715F3">
      <w:pPr>
        <w:spacing w:line="340" w:lineRule="exact"/>
        <w:ind w:left="480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>
        <w:rPr>
          <w:rFonts w:ascii="Times New Roman" w:eastAsia="標楷體" w:hAnsi="Times New Roman" w:cs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 w:cs="Times New Roman"/>
          <w:sz w:val="28"/>
          <w:szCs w:val="28"/>
        </w:rPr>
        <w:t>時效</w:t>
      </w:r>
      <w:r>
        <w:rPr>
          <w:rFonts w:ascii="Times New Roman" w:eastAsia="標楷體" w:hAnsi="Times New Roman" w:cs="Times New Roman" w:hint="eastAsia"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sz w:val="28"/>
          <w:szCs w:val="28"/>
        </w:rPr>
        <w:t>指統計標準時間至資料發布時間之間隔時間</w:t>
      </w:r>
      <w:r>
        <w:rPr>
          <w:rFonts w:ascii="Times New Roman" w:eastAsia="標楷體" w:hAnsi="Times New Roman" w:cs="Times New Roman" w:hint="eastAsia"/>
          <w:sz w:val="28"/>
          <w:szCs w:val="28"/>
        </w:rPr>
        <w:t>)</w:t>
      </w:r>
      <w:r>
        <w:rPr>
          <w:rFonts w:ascii="Times New Roman" w:eastAsia="標楷體" w:hAnsi="Times New Roman" w:cs="Times New Roman" w:hint="eastAsia"/>
          <w:sz w:val="28"/>
          <w:szCs w:val="28"/>
        </w:rPr>
        <w:t>：</w:t>
      </w:r>
      <w:r>
        <w:rPr>
          <w:rFonts w:ascii="Times New Roman" w:eastAsia="標楷體" w:hAnsi="Times New Roman" w:cs="Times New Roman" w:hint="eastAsia"/>
          <w:sz w:val="28"/>
          <w:szCs w:val="28"/>
        </w:rPr>
        <w:t>2</w:t>
      </w:r>
      <w:r>
        <w:rPr>
          <w:rFonts w:ascii="Times New Roman" w:eastAsia="標楷體" w:hAnsi="Times New Roman" w:cs="Times New Roman" w:hint="eastAsia"/>
          <w:sz w:val="28"/>
          <w:szCs w:val="28"/>
        </w:rPr>
        <w:t>個月</w:t>
      </w:r>
      <w:r w:rsidR="008C74EF" w:rsidRPr="0040237C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044CC9AD" w14:textId="77777777" w:rsidR="00B715F3" w:rsidRPr="0040237C" w:rsidRDefault="00B715F3" w:rsidP="00B715F3">
      <w:pPr>
        <w:spacing w:line="340" w:lineRule="exact"/>
        <w:ind w:leftChars="200" w:left="2160" w:hangingChars="600" w:hanging="1680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40237C">
        <w:rPr>
          <w:rFonts w:ascii="Times New Roman" w:eastAsia="標楷體" w:hAnsi="Times New Roman" w:cs="Times New Roman"/>
          <w:sz w:val="28"/>
          <w:szCs w:val="28"/>
        </w:rPr>
        <w:t>＊</w:t>
      </w:r>
      <w:proofErr w:type="gramEnd"/>
      <w:r w:rsidRPr="0040237C">
        <w:rPr>
          <w:rFonts w:ascii="Times New Roman" w:eastAsia="標楷體" w:hAnsi="Times New Roman" w:cs="Times New Roman"/>
          <w:sz w:val="28"/>
          <w:szCs w:val="28"/>
        </w:rPr>
        <w:t>資料變革：無</w:t>
      </w:r>
    </w:p>
    <w:p w14:paraId="10E1B19D" w14:textId="77777777" w:rsidR="00B715F3" w:rsidRPr="0040237C" w:rsidRDefault="00B715F3" w:rsidP="00B715F3">
      <w:pPr>
        <w:spacing w:line="340" w:lineRule="exact"/>
        <w:rPr>
          <w:rFonts w:ascii="Times New Roman" w:eastAsia="標楷體" w:hAnsi="Times New Roman" w:cs="Times New Roman"/>
          <w:sz w:val="28"/>
          <w:szCs w:val="28"/>
        </w:rPr>
      </w:pPr>
      <w:r w:rsidRPr="0040237C">
        <w:rPr>
          <w:rFonts w:ascii="Times New Roman" w:eastAsia="標楷體" w:hAnsi="Times New Roman" w:cs="Times New Roman"/>
          <w:sz w:val="28"/>
          <w:szCs w:val="28"/>
        </w:rPr>
        <w:t>四、公開資料發布訊息</w:t>
      </w:r>
    </w:p>
    <w:p w14:paraId="3D679D9D" w14:textId="77777777" w:rsidR="00B715F3" w:rsidRPr="0040237C" w:rsidRDefault="00B715F3" w:rsidP="00B715F3">
      <w:pPr>
        <w:spacing w:line="340" w:lineRule="exact"/>
        <w:ind w:left="480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40237C">
        <w:rPr>
          <w:rFonts w:ascii="Times New Roman" w:eastAsia="標楷體" w:hAnsi="Times New Roman" w:cs="Times New Roman"/>
          <w:sz w:val="28"/>
          <w:szCs w:val="28"/>
        </w:rPr>
        <w:t>＊</w:t>
      </w:r>
      <w:proofErr w:type="gramEnd"/>
      <w:r w:rsidRPr="0040237C">
        <w:rPr>
          <w:rFonts w:ascii="Times New Roman" w:eastAsia="標楷體" w:hAnsi="Times New Roman" w:cs="Times New Roman"/>
          <w:sz w:val="28"/>
          <w:szCs w:val="28"/>
        </w:rPr>
        <w:t>預告發布日期：</w:t>
      </w:r>
      <w:r w:rsidR="008C74EF" w:rsidRPr="0040237C">
        <w:rPr>
          <w:rFonts w:ascii="Times New Roman" w:eastAsia="標楷體" w:hAnsi="Times New Roman" w:cs="Times New Roman"/>
          <w:sz w:val="28"/>
          <w:szCs w:val="28"/>
        </w:rPr>
        <w:t>次年</w:t>
      </w:r>
      <w:r w:rsidR="008C74EF" w:rsidRPr="0040237C">
        <w:rPr>
          <w:rFonts w:ascii="Times New Roman" w:eastAsia="標楷體" w:hAnsi="Times New Roman" w:cs="Times New Roman"/>
          <w:sz w:val="28"/>
          <w:szCs w:val="28"/>
        </w:rPr>
        <w:t>2</w:t>
      </w:r>
      <w:r w:rsidR="008C74EF" w:rsidRPr="0040237C">
        <w:rPr>
          <w:rFonts w:ascii="Times New Roman" w:eastAsia="標楷體" w:hAnsi="Times New Roman" w:cs="Times New Roman"/>
          <w:sz w:val="28"/>
          <w:szCs w:val="28"/>
        </w:rPr>
        <w:t>月底</w:t>
      </w:r>
      <w:r w:rsidR="00730337" w:rsidRPr="0040237C">
        <w:rPr>
          <w:rFonts w:eastAsia="標楷體"/>
          <w:sz w:val="28"/>
          <w:szCs w:val="28"/>
        </w:rPr>
        <w:t>。</w:t>
      </w:r>
      <w:r w:rsidR="00730337" w:rsidRPr="0040237C">
        <w:rPr>
          <w:rFonts w:eastAsia="標楷體" w:hint="eastAsia"/>
          <w:sz w:val="28"/>
          <w:szCs w:val="28"/>
        </w:rPr>
        <w:t>(</w:t>
      </w:r>
      <w:r w:rsidR="00730337" w:rsidRPr="0040237C">
        <w:rPr>
          <w:rFonts w:eastAsia="標楷體" w:hint="eastAsia"/>
          <w:sz w:val="28"/>
          <w:szCs w:val="28"/>
        </w:rPr>
        <w:t>原訂預告發布日期如遇例假日或國定假日則延至下一個工作日發布</w:t>
      </w:r>
      <w:r w:rsidR="00730337" w:rsidRPr="0040237C">
        <w:rPr>
          <w:rFonts w:eastAsia="標楷體" w:hint="eastAsia"/>
          <w:sz w:val="28"/>
          <w:szCs w:val="28"/>
        </w:rPr>
        <w:t>)</w:t>
      </w:r>
    </w:p>
    <w:p w14:paraId="4B16781C" w14:textId="77777777" w:rsidR="00B715F3" w:rsidRPr="0040237C" w:rsidRDefault="00B715F3" w:rsidP="00B715F3">
      <w:pPr>
        <w:spacing w:line="340" w:lineRule="exact"/>
        <w:ind w:left="480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40237C">
        <w:rPr>
          <w:rFonts w:ascii="Times New Roman" w:eastAsia="標楷體" w:hAnsi="Times New Roman" w:cs="Times New Roman"/>
          <w:sz w:val="28"/>
          <w:szCs w:val="28"/>
        </w:rPr>
        <w:t>＊</w:t>
      </w:r>
      <w:proofErr w:type="gramEnd"/>
      <w:r w:rsidRPr="0040237C">
        <w:rPr>
          <w:rFonts w:ascii="Times New Roman" w:eastAsia="標楷體" w:hAnsi="Times New Roman" w:cs="Times New Roman"/>
          <w:sz w:val="28"/>
          <w:szCs w:val="28"/>
        </w:rPr>
        <w:t>同步發送單位：</w:t>
      </w:r>
      <w:proofErr w:type="gramStart"/>
      <w:r w:rsidR="00697FB0" w:rsidRPr="0040237C">
        <w:rPr>
          <w:rFonts w:ascii="Times New Roman" w:eastAsia="標楷體" w:hAnsi="Times New Roman" w:cs="Times New Roman"/>
          <w:sz w:val="28"/>
          <w:szCs w:val="28"/>
        </w:rPr>
        <w:t>臺</w:t>
      </w:r>
      <w:proofErr w:type="gramEnd"/>
      <w:r w:rsidR="00697FB0" w:rsidRPr="0040237C">
        <w:rPr>
          <w:rFonts w:ascii="Times New Roman" w:eastAsia="標楷體" w:hAnsi="Times New Roman" w:cs="Times New Roman"/>
          <w:sz w:val="28"/>
          <w:szCs w:val="28"/>
        </w:rPr>
        <w:t>中市政府主計處</w:t>
      </w:r>
    </w:p>
    <w:p w14:paraId="380AAF7A" w14:textId="77777777" w:rsidR="00B715F3" w:rsidRPr="0040237C" w:rsidRDefault="00B715F3" w:rsidP="00B715F3">
      <w:pPr>
        <w:spacing w:line="340" w:lineRule="exact"/>
        <w:rPr>
          <w:rFonts w:ascii="Times New Roman" w:eastAsia="標楷體" w:hAnsi="Times New Roman" w:cs="Times New Roman"/>
          <w:sz w:val="28"/>
          <w:szCs w:val="28"/>
        </w:rPr>
      </w:pPr>
      <w:r w:rsidRPr="0040237C">
        <w:rPr>
          <w:rFonts w:ascii="Times New Roman" w:eastAsia="標楷體" w:hAnsi="Times New Roman" w:cs="Times New Roman"/>
          <w:sz w:val="28"/>
          <w:szCs w:val="28"/>
        </w:rPr>
        <w:t>五、資料品質：</w:t>
      </w:r>
    </w:p>
    <w:p w14:paraId="314115AE" w14:textId="77777777" w:rsidR="009D0A86" w:rsidRPr="002F15A2" w:rsidRDefault="00B715F3" w:rsidP="008C74EF">
      <w:pPr>
        <w:spacing w:line="340" w:lineRule="exact"/>
        <w:ind w:leftChars="200" w:left="760" w:hangingChars="100" w:hanging="280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40237C">
        <w:rPr>
          <w:rFonts w:ascii="Times New Roman" w:eastAsia="標楷體" w:hAnsi="Times New Roman" w:cs="Times New Roman"/>
          <w:sz w:val="28"/>
          <w:szCs w:val="28"/>
        </w:rPr>
        <w:t>＊</w:t>
      </w:r>
      <w:proofErr w:type="gramEnd"/>
      <w:r w:rsidRPr="0040237C">
        <w:rPr>
          <w:rFonts w:ascii="Times New Roman" w:eastAsia="標楷體" w:hAnsi="Times New Roman" w:cs="Times New Roman"/>
          <w:sz w:val="28"/>
          <w:szCs w:val="28"/>
        </w:rPr>
        <w:t>統計指標編製方法與資料來源說明：</w:t>
      </w:r>
      <w:r w:rsidR="009D0A86" w:rsidRPr="002F15A2">
        <w:rPr>
          <w:rFonts w:ascii="Times New Roman" w:eastAsia="標楷體" w:hAnsi="Times New Roman" w:cs="Times New Roman" w:hint="eastAsia"/>
          <w:sz w:val="28"/>
          <w:szCs w:val="28"/>
        </w:rPr>
        <w:t>本局影視發展科依據「</w:t>
      </w:r>
      <w:proofErr w:type="gramStart"/>
      <w:r w:rsidR="009D0A86" w:rsidRPr="002F15A2">
        <w:rPr>
          <w:rFonts w:ascii="Times New Roman" w:eastAsia="標楷體" w:hAnsi="Times New Roman" w:cs="Times New Roman" w:hint="eastAsia"/>
          <w:sz w:val="28"/>
          <w:szCs w:val="28"/>
        </w:rPr>
        <w:t>臺</w:t>
      </w:r>
      <w:proofErr w:type="gramEnd"/>
      <w:r w:rsidR="009D0A86" w:rsidRPr="002F15A2">
        <w:rPr>
          <w:rFonts w:ascii="Times New Roman" w:eastAsia="標楷體" w:hAnsi="Times New Roman" w:cs="Times New Roman" w:hint="eastAsia"/>
          <w:sz w:val="28"/>
          <w:szCs w:val="28"/>
        </w:rPr>
        <w:t>中市政府補助影視業者拍片結果」及「臺中市政府新聞局推動影視發展經費補助核定名單」資料編製。</w:t>
      </w:r>
    </w:p>
    <w:p w14:paraId="0697D381" w14:textId="28E992EC" w:rsidR="00B715F3" w:rsidRPr="0040237C" w:rsidRDefault="00B715F3" w:rsidP="008C74EF">
      <w:pPr>
        <w:spacing w:line="340" w:lineRule="exact"/>
        <w:ind w:leftChars="200" w:left="760" w:hangingChars="100" w:hanging="280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40237C">
        <w:rPr>
          <w:rFonts w:ascii="Times New Roman" w:eastAsia="標楷體" w:hAnsi="Times New Roman" w:cs="Times New Roman"/>
          <w:sz w:val="28"/>
          <w:szCs w:val="28"/>
        </w:rPr>
        <w:lastRenderedPageBreak/>
        <w:t>＊</w:t>
      </w:r>
      <w:proofErr w:type="gramEnd"/>
      <w:r w:rsidRPr="0040237C">
        <w:rPr>
          <w:rFonts w:ascii="Times New Roman" w:eastAsia="標楷體" w:hAnsi="Times New Roman" w:cs="Times New Roman"/>
          <w:sz w:val="28"/>
          <w:szCs w:val="28"/>
        </w:rPr>
        <w:t>統計資料交叉查核及確保資料合理性之機制：</w:t>
      </w:r>
      <w:r w:rsidR="008C74EF" w:rsidRPr="0040237C">
        <w:rPr>
          <w:rFonts w:ascii="Times New Roman" w:eastAsia="標楷體" w:hAnsi="Times New Roman" w:cs="Times New Roman"/>
          <w:sz w:val="28"/>
          <w:szCs w:val="28"/>
        </w:rPr>
        <w:t>由會計室、</w:t>
      </w:r>
      <w:r w:rsidR="002A6487" w:rsidRPr="0040237C">
        <w:rPr>
          <w:rFonts w:ascii="Times New Roman" w:eastAsia="標楷體" w:hAnsi="Times New Roman" w:cs="Times New Roman" w:hint="eastAsia"/>
          <w:sz w:val="28"/>
          <w:szCs w:val="28"/>
        </w:rPr>
        <w:t>影視發展科</w:t>
      </w:r>
      <w:r w:rsidR="008C74EF" w:rsidRPr="0040237C">
        <w:rPr>
          <w:rFonts w:ascii="Times New Roman" w:eastAsia="標楷體" w:hAnsi="Times New Roman" w:cs="Times New Roman"/>
          <w:sz w:val="28"/>
          <w:szCs w:val="28"/>
        </w:rPr>
        <w:t>交叉查核確保資料合理性。</w:t>
      </w:r>
    </w:p>
    <w:p w14:paraId="0999B6B0" w14:textId="77777777" w:rsidR="00B715F3" w:rsidRPr="0040237C" w:rsidRDefault="00B715F3" w:rsidP="0040237C">
      <w:pPr>
        <w:spacing w:line="340" w:lineRule="exact"/>
        <w:ind w:leftChars="18" w:left="611" w:hangingChars="203" w:hanging="568"/>
        <w:rPr>
          <w:rFonts w:ascii="Times New Roman" w:eastAsia="標楷體" w:hAnsi="Times New Roman" w:cs="Times New Roman"/>
          <w:sz w:val="28"/>
          <w:szCs w:val="28"/>
        </w:rPr>
      </w:pPr>
      <w:r w:rsidRPr="0040237C">
        <w:rPr>
          <w:rFonts w:ascii="Times New Roman" w:eastAsia="標楷體" w:hAnsi="Times New Roman" w:cs="Times New Roman"/>
          <w:sz w:val="28"/>
          <w:szCs w:val="28"/>
        </w:rPr>
        <w:t>六、須注意及預定改變之事項：</w:t>
      </w:r>
      <w:proofErr w:type="gramStart"/>
      <w:r w:rsidR="00DD34E4">
        <w:rPr>
          <w:rFonts w:ascii="Times New Roman" w:eastAsia="標楷體" w:hAnsi="Times New Roman" w:cs="Times New Roman" w:hint="eastAsia"/>
          <w:sz w:val="28"/>
          <w:szCs w:val="28"/>
        </w:rPr>
        <w:t>表號</w:t>
      </w:r>
      <w:proofErr w:type="gramEnd"/>
      <w:r w:rsidR="007E4A6A">
        <w:rPr>
          <w:rFonts w:ascii="Times New Roman" w:eastAsia="標楷體" w:hAnsi="Times New Roman" w:cs="Times New Roman" w:hint="eastAsia"/>
          <w:sz w:val="28"/>
          <w:szCs w:val="28"/>
        </w:rPr>
        <w:t>11041-0</w:t>
      </w:r>
      <w:r w:rsidR="008F199A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="007E4A6A">
        <w:rPr>
          <w:rFonts w:ascii="Times New Roman" w:eastAsia="標楷體" w:hAnsi="Times New Roman" w:cs="Times New Roman" w:hint="eastAsia"/>
          <w:sz w:val="28"/>
          <w:szCs w:val="28"/>
        </w:rPr>
        <w:t>-01-2</w:t>
      </w:r>
      <w:r w:rsidR="0040237C" w:rsidRPr="0040237C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14:paraId="6902219A" w14:textId="77777777" w:rsidR="00B715F3" w:rsidRPr="0040237C" w:rsidRDefault="00B715F3" w:rsidP="00B715F3">
      <w:pPr>
        <w:rPr>
          <w:rFonts w:ascii="Times New Roman" w:eastAsia="標楷體" w:hAnsi="Times New Roman" w:cs="Times New Roman"/>
          <w:sz w:val="28"/>
          <w:szCs w:val="28"/>
        </w:rPr>
      </w:pPr>
      <w:r w:rsidRPr="0040237C">
        <w:rPr>
          <w:rFonts w:ascii="Times New Roman" w:eastAsia="標楷體" w:hAnsi="Times New Roman" w:cs="Times New Roman"/>
          <w:sz w:val="28"/>
          <w:szCs w:val="28"/>
        </w:rPr>
        <w:t>七、其他事項：</w:t>
      </w:r>
      <w:r w:rsidR="00216627" w:rsidRPr="0040237C">
        <w:rPr>
          <w:rFonts w:ascii="Times New Roman" w:eastAsia="標楷體" w:hAnsi="Times New Roman" w:cs="Times New Roman"/>
          <w:sz w:val="28"/>
          <w:szCs w:val="28"/>
        </w:rPr>
        <w:t>無。</w:t>
      </w:r>
    </w:p>
    <w:p w14:paraId="11CFFC78" w14:textId="77777777" w:rsidR="005626ED" w:rsidRPr="0040237C" w:rsidRDefault="005626ED">
      <w:pPr>
        <w:rPr>
          <w:rFonts w:ascii="Times New Roman" w:hAnsi="Times New Roman" w:cs="Times New Roman"/>
          <w:sz w:val="28"/>
          <w:szCs w:val="28"/>
        </w:rPr>
      </w:pPr>
    </w:p>
    <w:sectPr w:rsidR="005626ED" w:rsidRPr="0040237C" w:rsidSect="004B29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0D6EF7" w14:textId="77777777" w:rsidR="00200173" w:rsidRDefault="00200173" w:rsidP="00B715F3">
      <w:r>
        <w:separator/>
      </w:r>
    </w:p>
  </w:endnote>
  <w:endnote w:type="continuationSeparator" w:id="0">
    <w:p w14:paraId="4DB4F858" w14:textId="77777777" w:rsidR="00200173" w:rsidRDefault="00200173" w:rsidP="00B71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C010F0" w14:textId="77777777" w:rsidR="00200173" w:rsidRDefault="00200173" w:rsidP="00B715F3">
      <w:r>
        <w:separator/>
      </w:r>
    </w:p>
  </w:footnote>
  <w:footnote w:type="continuationSeparator" w:id="0">
    <w:p w14:paraId="2641489F" w14:textId="77777777" w:rsidR="00200173" w:rsidRDefault="00200173" w:rsidP="00B715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1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5F3"/>
    <w:rsid w:val="00016663"/>
    <w:rsid w:val="00025A04"/>
    <w:rsid w:val="00051FDD"/>
    <w:rsid w:val="00071708"/>
    <w:rsid w:val="00087CF0"/>
    <w:rsid w:val="00090C6B"/>
    <w:rsid w:val="000D3631"/>
    <w:rsid w:val="000E7455"/>
    <w:rsid w:val="00100E9B"/>
    <w:rsid w:val="00123132"/>
    <w:rsid w:val="001418B8"/>
    <w:rsid w:val="00182505"/>
    <w:rsid w:val="001C358A"/>
    <w:rsid w:val="00200173"/>
    <w:rsid w:val="00216627"/>
    <w:rsid w:val="002266E5"/>
    <w:rsid w:val="00242668"/>
    <w:rsid w:val="002A6487"/>
    <w:rsid w:val="002C782F"/>
    <w:rsid w:val="002D584B"/>
    <w:rsid w:val="002E2AD3"/>
    <w:rsid w:val="002E347B"/>
    <w:rsid w:val="002F15A2"/>
    <w:rsid w:val="0037512C"/>
    <w:rsid w:val="00377DE8"/>
    <w:rsid w:val="00394029"/>
    <w:rsid w:val="0040237C"/>
    <w:rsid w:val="00424EB2"/>
    <w:rsid w:val="00460B28"/>
    <w:rsid w:val="00466A4F"/>
    <w:rsid w:val="00491427"/>
    <w:rsid w:val="004B298E"/>
    <w:rsid w:val="004E746C"/>
    <w:rsid w:val="004F27D4"/>
    <w:rsid w:val="004F2E3B"/>
    <w:rsid w:val="005626ED"/>
    <w:rsid w:val="005F0B71"/>
    <w:rsid w:val="0062206C"/>
    <w:rsid w:val="00672A72"/>
    <w:rsid w:val="00697FB0"/>
    <w:rsid w:val="006A0C09"/>
    <w:rsid w:val="006A1E36"/>
    <w:rsid w:val="006B7D8D"/>
    <w:rsid w:val="006E581A"/>
    <w:rsid w:val="00704F70"/>
    <w:rsid w:val="00730337"/>
    <w:rsid w:val="00771CAE"/>
    <w:rsid w:val="007D25DA"/>
    <w:rsid w:val="007E1AB4"/>
    <w:rsid w:val="007E4A6A"/>
    <w:rsid w:val="00835E4F"/>
    <w:rsid w:val="00843433"/>
    <w:rsid w:val="008921C5"/>
    <w:rsid w:val="008A74C9"/>
    <w:rsid w:val="008C2DE6"/>
    <w:rsid w:val="008C74EF"/>
    <w:rsid w:val="008E1315"/>
    <w:rsid w:val="008F199A"/>
    <w:rsid w:val="008F3B61"/>
    <w:rsid w:val="009107D5"/>
    <w:rsid w:val="0092002F"/>
    <w:rsid w:val="00933C54"/>
    <w:rsid w:val="00943312"/>
    <w:rsid w:val="00964F30"/>
    <w:rsid w:val="009723FA"/>
    <w:rsid w:val="00990A39"/>
    <w:rsid w:val="009D0A86"/>
    <w:rsid w:val="00A84618"/>
    <w:rsid w:val="00A8680E"/>
    <w:rsid w:val="00A97D77"/>
    <w:rsid w:val="00AA38E2"/>
    <w:rsid w:val="00AB346D"/>
    <w:rsid w:val="00AC71F4"/>
    <w:rsid w:val="00AD2666"/>
    <w:rsid w:val="00AD40B0"/>
    <w:rsid w:val="00B25711"/>
    <w:rsid w:val="00B7086D"/>
    <w:rsid w:val="00B715F3"/>
    <w:rsid w:val="00B721C4"/>
    <w:rsid w:val="00B85A7E"/>
    <w:rsid w:val="00C0513B"/>
    <w:rsid w:val="00C3178D"/>
    <w:rsid w:val="00C3438B"/>
    <w:rsid w:val="00C744A0"/>
    <w:rsid w:val="00C90750"/>
    <w:rsid w:val="00CA1F8F"/>
    <w:rsid w:val="00CA2DB0"/>
    <w:rsid w:val="00CC5608"/>
    <w:rsid w:val="00D60887"/>
    <w:rsid w:val="00D80B9B"/>
    <w:rsid w:val="00D93450"/>
    <w:rsid w:val="00DC5B6A"/>
    <w:rsid w:val="00DD34E4"/>
    <w:rsid w:val="00E058C3"/>
    <w:rsid w:val="00E35DF4"/>
    <w:rsid w:val="00E53E60"/>
    <w:rsid w:val="00E63773"/>
    <w:rsid w:val="00EE02F4"/>
    <w:rsid w:val="00EE7573"/>
    <w:rsid w:val="00FC0ACE"/>
    <w:rsid w:val="00FD0720"/>
    <w:rsid w:val="00FD3ACD"/>
    <w:rsid w:val="00FF0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F54A48"/>
  <w15:docId w15:val="{BFCD0CA5-312C-4E83-BEC4-5B2E75158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715F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E02F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E02F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EE02F4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EE02F4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E02F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EE02F4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EE02F4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EE02F4"/>
    <w:rPr>
      <w:rFonts w:asciiTheme="majorHAnsi" w:eastAsiaTheme="majorEastAsia" w:hAnsiTheme="majorHAnsi" w:cstheme="majorBidi"/>
      <w:sz w:val="36"/>
      <w:szCs w:val="36"/>
    </w:rPr>
  </w:style>
  <w:style w:type="paragraph" w:styleId="a3">
    <w:name w:val="No Spacing"/>
    <w:uiPriority w:val="1"/>
    <w:qFormat/>
    <w:rsid w:val="00EE02F4"/>
    <w:pPr>
      <w:widowControl w:val="0"/>
    </w:pPr>
  </w:style>
  <w:style w:type="paragraph" w:styleId="a4">
    <w:name w:val="header"/>
    <w:basedOn w:val="a"/>
    <w:link w:val="a5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15F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15F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7E4A6A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1418B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8FA718-7A06-4AFD-A621-84B994F6D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119</Words>
  <Characters>683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陳淑媛</dc:creator>
  <cp:lastModifiedBy>李卉</cp:lastModifiedBy>
  <cp:revision>3</cp:revision>
  <cp:lastPrinted>2021-03-12T09:23:00Z</cp:lastPrinted>
  <dcterms:created xsi:type="dcterms:W3CDTF">2024-12-18T02:15:00Z</dcterms:created>
  <dcterms:modified xsi:type="dcterms:W3CDTF">2024-12-18T02:16:00Z</dcterms:modified>
</cp:coreProperties>
</file>