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61282E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82E" w:rsidRDefault="00C5623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61282E" w:rsidRDefault="00C56237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61282E" w:rsidRDefault="00C56237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資料項目：臺中市北屯區妨害兵役案件</w:t>
            </w:r>
          </w:p>
          <w:p w:rsidR="0061282E" w:rsidRDefault="00C56237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61282E" w:rsidRDefault="00C56237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臺中市北屯區公所會計室</w:t>
            </w:r>
          </w:p>
          <w:p w:rsidR="0061282E" w:rsidRDefault="00C56237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臺中市北屯區公所人文課</w:t>
            </w:r>
          </w:p>
          <w:p w:rsidR="0061282E" w:rsidRDefault="00C56237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04-24606033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1282E" w:rsidRDefault="00C56237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04-24606019</w:t>
            </w:r>
          </w:p>
          <w:p w:rsidR="0061282E" w:rsidRDefault="00C56237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ora0301@taichung.gov.tw</w:t>
            </w:r>
          </w:p>
          <w:p w:rsidR="0061282E" w:rsidRDefault="00C56237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61282E" w:rsidRDefault="00C56237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61282E" w:rsidRDefault="00C56237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61282E" w:rsidRDefault="00C56237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61282E" w:rsidRDefault="00C56237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61282E" w:rsidRDefault="00C56237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61282E" w:rsidRDefault="00C56237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61282E" w:rsidRDefault="00C56237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61282E" w:rsidRDefault="00C56237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61282E" w:rsidRDefault="00C56237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61282E" w:rsidRDefault="00C56237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61282E" w:rsidRDefault="00C56237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61282E" w:rsidRDefault="00C56237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61282E" w:rsidRDefault="00C56237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61282E" w:rsidRDefault="00C56237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61282E" w:rsidRDefault="00C56237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61282E" w:rsidRDefault="00C56237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61282E" w:rsidRDefault="00C56237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61282E" w:rsidRDefault="00C56237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61282E" w:rsidRDefault="00C56237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61282E" w:rsidRDefault="00C56237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61282E" w:rsidRDefault="00C56237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61282E" w:rsidRDefault="00C56237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61282E" w:rsidRDefault="00C56237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61282E" w:rsidRDefault="00C56237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61282E" w:rsidRDefault="00C56237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61282E" w:rsidRDefault="00C56237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61282E" w:rsidRDefault="00C56237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61282E" w:rsidRDefault="00C56237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61282E" w:rsidRDefault="00C56237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＊統計指標編製方法與資料來源說明：本所人文課依據</w:t>
            </w:r>
            <w:r>
              <w:rPr>
                <w:rFonts w:ascii="Times New Roman" w:hAnsi="Times New Roman"/>
                <w:spacing w:val="-4"/>
                <w:sz w:val="28"/>
              </w:rPr>
              <w:t>妨害兵役報告書</w:t>
            </w:r>
            <w:r>
              <w:rPr>
                <w:rFonts w:ascii="Times New Roman" w:hAnsi="Times New Roman"/>
                <w:sz w:val="28"/>
              </w:rPr>
              <w:t>資料編製。</w:t>
            </w:r>
          </w:p>
          <w:p w:rsidR="0061282E" w:rsidRDefault="00C56237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61282E" w:rsidRDefault="00C56237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61282E" w:rsidRDefault="00C56237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61282E" w:rsidRDefault="0061282E">
      <w:pPr>
        <w:rPr>
          <w:rFonts w:ascii="Times New Roman" w:hAnsi="Times New Roman"/>
        </w:rPr>
      </w:pPr>
    </w:p>
    <w:sectPr w:rsidR="0061282E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56237">
      <w:r>
        <w:separator/>
      </w:r>
    </w:p>
  </w:endnote>
  <w:endnote w:type="continuationSeparator" w:id="0">
    <w:p w:rsidR="00000000" w:rsidRDefault="00C5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56237">
      <w:r>
        <w:rPr>
          <w:color w:val="000000"/>
        </w:rPr>
        <w:separator/>
      </w:r>
    </w:p>
  </w:footnote>
  <w:footnote w:type="continuationSeparator" w:id="0">
    <w:p w:rsidR="00000000" w:rsidRDefault="00C5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444" w:rsidRDefault="00C56237">
    <w:pPr>
      <w:pStyle w:val="a7"/>
    </w:pPr>
  </w:p>
  <w:p w:rsidR="00846444" w:rsidRDefault="00C562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470A"/>
    <w:multiLevelType w:val="multilevel"/>
    <w:tmpl w:val="20187CB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4E02652"/>
    <w:multiLevelType w:val="multilevel"/>
    <w:tmpl w:val="8E34C6B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BF8645C"/>
    <w:multiLevelType w:val="multilevel"/>
    <w:tmpl w:val="AD842C7A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60C32"/>
    <w:multiLevelType w:val="multilevel"/>
    <w:tmpl w:val="072EAD7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02319807">
    <w:abstractNumId w:val="2"/>
  </w:num>
  <w:num w:numId="2" w16cid:durableId="1994332522">
    <w:abstractNumId w:val="1"/>
  </w:num>
  <w:num w:numId="3" w16cid:durableId="912009991">
    <w:abstractNumId w:val="3"/>
  </w:num>
  <w:num w:numId="4" w16cid:durableId="208746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282E"/>
    <w:rsid w:val="0061282E"/>
    <w:rsid w:val="00C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2753528-2229-45BA-BE83-C7A44FA7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creator>Damita</dc:creator>
  <cp:lastModifiedBy>cws</cp:lastModifiedBy>
  <cp:revision>2</cp:revision>
  <dcterms:created xsi:type="dcterms:W3CDTF">2026-03-23T03:40:00Z</dcterms:created>
  <dcterms:modified xsi:type="dcterms:W3CDTF">2026-03-23T03:40:00Z</dcterms:modified>
</cp:coreProperties>
</file>