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AF527" w14:textId="77777777" w:rsidR="007C6B10" w:rsidRDefault="007C6B10" w:rsidP="007C6B10">
      <w:pPr>
        <w:spacing w:line="0" w:lineRule="atLeast"/>
        <w:jc w:val="center"/>
        <w:rPr>
          <w:rFonts w:eastAsia="標楷體"/>
          <w:spacing w:val="-4"/>
        </w:rPr>
      </w:pPr>
      <w:r>
        <w:rPr>
          <w:rFonts w:eastAsia="標楷體"/>
          <w:spacing w:val="-4"/>
        </w:rPr>
        <w:t>統計資料背景說明</w:t>
      </w:r>
    </w:p>
    <w:p w14:paraId="613BB9C0" w14:textId="77777777" w:rsidR="007C6B10" w:rsidRDefault="007C6B10" w:rsidP="007C6B10">
      <w:pPr>
        <w:spacing w:line="0" w:lineRule="atLeast"/>
      </w:pPr>
      <w:r>
        <w:rPr>
          <w:rFonts w:eastAsia="標楷體"/>
          <w:spacing w:val="-4"/>
        </w:rPr>
        <w:t>資料種類：</w:t>
      </w:r>
      <w:r>
        <w:rPr>
          <w:rFonts w:ascii="標楷體" w:eastAsia="標楷體" w:hAnsi="標楷體"/>
          <w:spacing w:val="-4"/>
        </w:rPr>
        <w:t>社會保護統計</w:t>
      </w:r>
    </w:p>
    <w:p w14:paraId="4B51D9D5" w14:textId="77777777" w:rsidR="007C6B10" w:rsidRDefault="007C6B10" w:rsidP="007C6B10">
      <w:pPr>
        <w:spacing w:line="0" w:lineRule="atLeast"/>
      </w:pPr>
      <w:r>
        <w:rPr>
          <w:rFonts w:eastAsia="標楷體"/>
          <w:spacing w:val="-4"/>
        </w:rPr>
        <w:t>資料項目：</w:t>
      </w:r>
      <w:r>
        <w:rPr>
          <w:rFonts w:ascii="標楷體" w:eastAsia="標楷體" w:hAnsi="標楷體"/>
          <w:szCs w:val="24"/>
        </w:rPr>
        <w:t>臺中市兒童及少年性剝削通報被害人概況</w:t>
      </w:r>
    </w:p>
    <w:p w14:paraId="1E1EAD7A" w14:textId="77777777" w:rsidR="007C6B10" w:rsidRDefault="007C6B10" w:rsidP="007C6B10">
      <w:pPr>
        <w:spacing w:line="0" w:lineRule="atLeast"/>
        <w:jc w:val="both"/>
        <w:rPr>
          <w:rFonts w:eastAsia="標楷體"/>
        </w:rPr>
      </w:pPr>
      <w:r>
        <w:rPr>
          <w:rFonts w:eastAsia="標楷體"/>
        </w:rPr>
        <w:t>一、發布及編製機關單位</w:t>
      </w:r>
    </w:p>
    <w:p w14:paraId="19F1E6C8" w14:textId="77777777" w:rsidR="007C6B10" w:rsidRDefault="007C6B10" w:rsidP="007C6B10">
      <w:pPr>
        <w:numPr>
          <w:ilvl w:val="0"/>
          <w:numId w:val="1"/>
        </w:numPr>
        <w:spacing w:line="0" w:lineRule="atLeast"/>
        <w:jc w:val="both"/>
      </w:pPr>
      <w:r>
        <w:rPr>
          <w:rFonts w:eastAsia="標楷體"/>
          <w:spacing w:val="-4"/>
        </w:rPr>
        <w:t>發布機關、單位：臺中市家庭暴力及性侵害防治中心會計單位</w:t>
      </w:r>
    </w:p>
    <w:p w14:paraId="702F48BE" w14:textId="77777777" w:rsidR="007C6B10" w:rsidRDefault="007C6B10" w:rsidP="007C6B10">
      <w:pPr>
        <w:numPr>
          <w:ilvl w:val="0"/>
          <w:numId w:val="1"/>
        </w:numPr>
        <w:spacing w:line="0" w:lineRule="atLeast"/>
        <w:jc w:val="both"/>
      </w:pPr>
      <w:r>
        <w:rPr>
          <w:rFonts w:eastAsia="標楷體"/>
        </w:rPr>
        <w:t>編製單位：</w:t>
      </w:r>
      <w:r>
        <w:rPr>
          <w:rFonts w:eastAsia="標楷體"/>
          <w:spacing w:val="-4"/>
        </w:rPr>
        <w:t>臺中市家庭暴力及性侵害防治中心性侵害保護扶助組</w:t>
      </w:r>
    </w:p>
    <w:p w14:paraId="610682CE" w14:textId="77777777" w:rsidR="007C6B10" w:rsidRDefault="007C6B10" w:rsidP="007C6B10">
      <w:pPr>
        <w:spacing w:line="0" w:lineRule="atLeast"/>
        <w:ind w:left="720" w:hanging="426"/>
        <w:jc w:val="both"/>
        <w:rPr>
          <w:rFonts w:eastAsia="標楷體"/>
        </w:rPr>
      </w:pPr>
      <w:r>
        <w:rPr>
          <w:rFonts w:eastAsia="標楷體"/>
        </w:rPr>
        <w:t>＊聯絡電話：</w:t>
      </w:r>
      <w:r w:rsidR="002253E8">
        <w:rPr>
          <w:rFonts w:eastAsia="標楷體"/>
        </w:rPr>
        <w:t>04-22289111#38707</w:t>
      </w:r>
    </w:p>
    <w:p w14:paraId="51D4F453" w14:textId="77777777" w:rsidR="007C6B10" w:rsidRDefault="007C6B10" w:rsidP="007C6B10">
      <w:pPr>
        <w:spacing w:line="0" w:lineRule="atLeast"/>
        <w:ind w:left="720" w:hanging="426"/>
        <w:jc w:val="both"/>
        <w:rPr>
          <w:rFonts w:eastAsia="標楷體"/>
        </w:rPr>
      </w:pPr>
      <w:r>
        <w:rPr>
          <w:rFonts w:eastAsia="標楷體"/>
        </w:rPr>
        <w:t>＊傳真：</w:t>
      </w:r>
      <w:r>
        <w:rPr>
          <w:rFonts w:eastAsia="標楷體"/>
        </w:rPr>
        <w:t>04-25293508</w:t>
      </w:r>
    </w:p>
    <w:p w14:paraId="71ADE5AC" w14:textId="77777777" w:rsidR="007C6B10" w:rsidRPr="00903296" w:rsidRDefault="007C6B10" w:rsidP="007C6B10">
      <w:pPr>
        <w:spacing w:line="0" w:lineRule="atLeast"/>
        <w:ind w:left="720" w:hanging="426"/>
        <w:jc w:val="both"/>
        <w:rPr>
          <w:rFonts w:ascii="標楷體" w:eastAsia="標楷體" w:hAnsi="標楷體"/>
        </w:rPr>
      </w:pPr>
      <w:r>
        <w:rPr>
          <w:rFonts w:eastAsia="標楷體"/>
        </w:rPr>
        <w:t>＊電子信箱：</w:t>
      </w:r>
      <w:r w:rsidRPr="00903296">
        <w:rPr>
          <w:rFonts w:ascii="標楷體" w:eastAsia="標楷體" w:hAnsi="標楷體"/>
        </w:rPr>
        <w:t>f52128@taichung.gov.tw</w:t>
      </w:r>
    </w:p>
    <w:p w14:paraId="3750E94D" w14:textId="77777777" w:rsidR="007C6B10" w:rsidRDefault="007C6B10" w:rsidP="007C6B10">
      <w:pPr>
        <w:spacing w:line="0" w:lineRule="atLeast"/>
        <w:ind w:left="540" w:hanging="540"/>
        <w:jc w:val="both"/>
        <w:rPr>
          <w:rFonts w:eastAsia="標楷體"/>
        </w:rPr>
      </w:pPr>
      <w:r>
        <w:rPr>
          <w:rFonts w:eastAsia="標楷體"/>
        </w:rPr>
        <w:t>二、發布形式</w:t>
      </w:r>
    </w:p>
    <w:p w14:paraId="789FE28A" w14:textId="77777777" w:rsidR="0091126A" w:rsidRPr="001F2EF9" w:rsidRDefault="0091126A" w:rsidP="0091126A">
      <w:pPr>
        <w:spacing w:line="0" w:lineRule="atLeast"/>
        <w:ind w:left="294"/>
        <w:jc w:val="both"/>
        <w:rPr>
          <w:rFonts w:eastAsia="標楷體"/>
          <w:szCs w:val="24"/>
        </w:rPr>
      </w:pPr>
      <w:r w:rsidRPr="001F2EF9">
        <w:rPr>
          <w:rFonts w:eastAsia="標楷體"/>
          <w:szCs w:val="24"/>
        </w:rPr>
        <w:t>＊口頭：</w:t>
      </w:r>
    </w:p>
    <w:p w14:paraId="28C2CABC" w14:textId="77777777" w:rsidR="0091126A" w:rsidRPr="001F2EF9" w:rsidRDefault="0091126A" w:rsidP="0091126A">
      <w:pPr>
        <w:spacing w:line="0" w:lineRule="atLeast"/>
        <w:ind w:left="966" w:right="-328" w:hanging="294"/>
        <w:jc w:val="both"/>
        <w:rPr>
          <w:rFonts w:eastAsia="標楷體"/>
          <w:szCs w:val="24"/>
        </w:rPr>
      </w:pPr>
      <w:r w:rsidRPr="001F2EF9">
        <w:rPr>
          <w:rFonts w:eastAsia="標楷體"/>
          <w:szCs w:val="24"/>
        </w:rPr>
        <w:t>（</w:t>
      </w:r>
      <w:r w:rsidRPr="001F2EF9">
        <w:rPr>
          <w:rFonts w:eastAsia="標楷體"/>
          <w:szCs w:val="24"/>
        </w:rPr>
        <w:t xml:space="preserve"> </w:t>
      </w:r>
      <w:r w:rsidRPr="001F2EF9">
        <w:rPr>
          <w:rFonts w:eastAsia="標楷體"/>
          <w:szCs w:val="24"/>
        </w:rPr>
        <w:t>）記者會或說明會</w:t>
      </w:r>
    </w:p>
    <w:p w14:paraId="53E858DA" w14:textId="77777777" w:rsidR="0091126A" w:rsidRPr="001F2EF9" w:rsidRDefault="0091126A" w:rsidP="0091126A">
      <w:pPr>
        <w:spacing w:line="0" w:lineRule="atLeast"/>
        <w:ind w:left="294"/>
        <w:jc w:val="both"/>
        <w:rPr>
          <w:rFonts w:eastAsia="標楷體"/>
          <w:szCs w:val="24"/>
        </w:rPr>
      </w:pPr>
      <w:r w:rsidRPr="001F2EF9">
        <w:rPr>
          <w:rFonts w:eastAsia="標楷體"/>
          <w:szCs w:val="24"/>
        </w:rPr>
        <w:t>＊書面：</w:t>
      </w:r>
    </w:p>
    <w:p w14:paraId="13A572C6" w14:textId="77777777" w:rsidR="0091126A" w:rsidRPr="001F2EF9" w:rsidRDefault="0091126A" w:rsidP="0091126A">
      <w:pPr>
        <w:spacing w:line="0" w:lineRule="atLeast"/>
        <w:ind w:left="966" w:right="-328" w:hanging="294"/>
        <w:jc w:val="both"/>
        <w:rPr>
          <w:szCs w:val="24"/>
        </w:rPr>
      </w:pPr>
      <w:r w:rsidRPr="001F2EF9">
        <w:rPr>
          <w:rFonts w:eastAsia="標楷體"/>
          <w:szCs w:val="24"/>
        </w:rPr>
        <w:t>（</w:t>
      </w:r>
      <w:r w:rsidRPr="001F2EF9">
        <w:rPr>
          <w:rFonts w:eastAsia="標楷體"/>
          <w:szCs w:val="24"/>
        </w:rPr>
        <w:t xml:space="preserve"> </w:t>
      </w:r>
      <w:r w:rsidRPr="001F2EF9">
        <w:rPr>
          <w:rFonts w:eastAsia="標楷體"/>
          <w:szCs w:val="24"/>
        </w:rPr>
        <w:t>）新聞稿</w:t>
      </w:r>
      <w:r w:rsidRPr="001F2EF9">
        <w:rPr>
          <w:rFonts w:eastAsia="標楷體"/>
          <w:szCs w:val="24"/>
        </w:rPr>
        <w:t xml:space="preserve">   </w:t>
      </w:r>
      <w:r w:rsidRPr="001F2EF9">
        <w:rPr>
          <w:rFonts w:eastAsia="標楷體"/>
          <w:szCs w:val="24"/>
        </w:rPr>
        <w:t>（</w:t>
      </w:r>
      <w:r w:rsidRPr="001F2EF9">
        <w:rPr>
          <w:rFonts w:asciiTheme="minorEastAsia" w:eastAsiaTheme="minorEastAsia" w:hAnsiTheme="minorEastAsia" w:cs="Wingdings 2" w:hint="eastAsia"/>
          <w:szCs w:val="24"/>
        </w:rPr>
        <w:t xml:space="preserve"> </w:t>
      </w:r>
      <w:r w:rsidRPr="001F2EF9">
        <w:rPr>
          <w:rFonts w:eastAsia="標楷體"/>
          <w:szCs w:val="24"/>
        </w:rPr>
        <w:t>）報表</w:t>
      </w:r>
      <w:r w:rsidRPr="001F2EF9">
        <w:rPr>
          <w:rFonts w:eastAsia="標楷體"/>
          <w:szCs w:val="24"/>
        </w:rPr>
        <w:t xml:space="preserve">  </w:t>
      </w:r>
      <w:r w:rsidRPr="001F2EF9">
        <w:rPr>
          <w:rFonts w:eastAsia="標楷體"/>
          <w:szCs w:val="24"/>
        </w:rPr>
        <w:t>（</w:t>
      </w:r>
      <w:r w:rsidRPr="001F2EF9">
        <w:rPr>
          <w:rFonts w:eastAsia="標楷體"/>
          <w:szCs w:val="24"/>
        </w:rPr>
        <w:t xml:space="preserve"> </w:t>
      </w:r>
      <w:r w:rsidRPr="001F2EF9">
        <w:rPr>
          <w:rFonts w:eastAsia="標楷體"/>
          <w:szCs w:val="24"/>
        </w:rPr>
        <w:t>）書刊，刊名：</w:t>
      </w:r>
    </w:p>
    <w:p w14:paraId="4D30C5A9" w14:textId="77777777" w:rsidR="0091126A" w:rsidRPr="001F2EF9" w:rsidRDefault="0091126A" w:rsidP="0091126A">
      <w:pPr>
        <w:spacing w:line="0" w:lineRule="atLeast"/>
        <w:ind w:left="294"/>
        <w:jc w:val="both"/>
        <w:rPr>
          <w:rFonts w:eastAsia="標楷體"/>
          <w:szCs w:val="24"/>
        </w:rPr>
      </w:pPr>
      <w:r w:rsidRPr="001F2EF9">
        <w:rPr>
          <w:rFonts w:eastAsia="標楷體"/>
          <w:szCs w:val="24"/>
        </w:rPr>
        <w:t>＊電子媒體：</w:t>
      </w:r>
    </w:p>
    <w:p w14:paraId="631BB2EB" w14:textId="77777777" w:rsidR="0091126A" w:rsidRPr="001F2EF9" w:rsidRDefault="0091126A" w:rsidP="0091126A">
      <w:pPr>
        <w:spacing w:line="0" w:lineRule="atLeast"/>
        <w:ind w:left="966" w:right="-328" w:hanging="294"/>
        <w:rPr>
          <w:szCs w:val="24"/>
        </w:rPr>
      </w:pPr>
      <w:r w:rsidRPr="001F2EF9">
        <w:rPr>
          <w:rFonts w:eastAsia="標楷體"/>
          <w:szCs w:val="24"/>
        </w:rPr>
        <w:t>（</w:t>
      </w:r>
      <w:r w:rsidRPr="001F2EF9">
        <w:rPr>
          <w:rFonts w:eastAsia="標楷體" w:hint="eastAsia"/>
          <w:szCs w:val="24"/>
        </w:rPr>
        <w:t xml:space="preserve"> </w:t>
      </w:r>
      <w:r w:rsidRPr="001F2EF9">
        <w:rPr>
          <w:rFonts w:eastAsia="標楷體"/>
          <w:szCs w:val="24"/>
        </w:rPr>
        <w:t>）線上書刊及資料庫，網址：</w:t>
      </w:r>
    </w:p>
    <w:p w14:paraId="38ABC8FF" w14:textId="77777777" w:rsidR="0091126A" w:rsidRDefault="0091126A" w:rsidP="0091126A">
      <w:pPr>
        <w:spacing w:line="0" w:lineRule="atLeast"/>
        <w:ind w:left="966" w:right="-328" w:hanging="294"/>
        <w:jc w:val="both"/>
        <w:rPr>
          <w:rFonts w:eastAsia="標楷體"/>
        </w:rPr>
      </w:pPr>
      <w:r w:rsidRPr="001F2EF9">
        <w:rPr>
          <w:rFonts w:eastAsia="標楷體"/>
          <w:szCs w:val="24"/>
        </w:rPr>
        <w:t>（</w:t>
      </w:r>
      <w:r w:rsidRPr="001F2EF9">
        <w:rPr>
          <w:rFonts w:eastAsia="標楷體"/>
          <w:szCs w:val="24"/>
        </w:rPr>
        <w:t xml:space="preserve"> </w:t>
      </w:r>
      <w:r w:rsidRPr="001F2EF9">
        <w:rPr>
          <w:rFonts w:eastAsia="標楷體"/>
          <w:szCs w:val="24"/>
        </w:rPr>
        <w:t>）磁片</w:t>
      </w:r>
      <w:r w:rsidRPr="001F2EF9">
        <w:rPr>
          <w:rFonts w:eastAsia="標楷體"/>
          <w:szCs w:val="24"/>
        </w:rPr>
        <w:t xml:space="preserve">   </w:t>
      </w:r>
      <w:r w:rsidRPr="001F2EF9">
        <w:rPr>
          <w:rFonts w:eastAsia="標楷體"/>
          <w:szCs w:val="24"/>
        </w:rPr>
        <w:t>（</w:t>
      </w:r>
      <w:r w:rsidRPr="001F2EF9">
        <w:rPr>
          <w:rFonts w:eastAsia="標楷體"/>
          <w:szCs w:val="24"/>
        </w:rPr>
        <w:t xml:space="preserve"> </w:t>
      </w:r>
      <w:r w:rsidRPr="001F2EF9">
        <w:rPr>
          <w:rFonts w:eastAsia="標楷體"/>
          <w:szCs w:val="24"/>
        </w:rPr>
        <w:t>）光碟片</w:t>
      </w:r>
      <w:r w:rsidRPr="001F2EF9">
        <w:rPr>
          <w:rFonts w:eastAsia="標楷體"/>
          <w:szCs w:val="24"/>
        </w:rPr>
        <w:t xml:space="preserve">  </w:t>
      </w:r>
      <w:r w:rsidRPr="001F2EF9">
        <w:rPr>
          <w:rFonts w:eastAsia="標楷體"/>
          <w:szCs w:val="24"/>
        </w:rPr>
        <w:t>（</w:t>
      </w:r>
      <w:r w:rsidRPr="001F2EF9">
        <w:rPr>
          <w:rFonts w:ascii="Wingdings 2" w:eastAsia="Wingdings 2" w:hAnsi="Wingdings 2" w:cs="Wingdings 2"/>
          <w:szCs w:val="24"/>
        </w:rPr>
        <w:t></w:t>
      </w:r>
      <w:r w:rsidRPr="001F2EF9">
        <w:rPr>
          <w:rFonts w:eastAsia="標楷體"/>
          <w:szCs w:val="24"/>
        </w:rPr>
        <w:t>）其他</w:t>
      </w:r>
      <w:r w:rsidRPr="001F2EF9">
        <w:rPr>
          <w:rFonts w:eastAsia="標楷體" w:hint="eastAsia"/>
          <w:szCs w:val="24"/>
        </w:rPr>
        <w:t>(</w:t>
      </w:r>
      <w:r w:rsidRPr="001F2EF9">
        <w:rPr>
          <w:rFonts w:eastAsia="標楷體"/>
          <w:szCs w:val="24"/>
        </w:rPr>
        <w:t>報表</w:t>
      </w:r>
      <w:r w:rsidRPr="001F2EF9">
        <w:rPr>
          <w:rFonts w:eastAsia="標楷體" w:hint="eastAsia"/>
          <w:szCs w:val="24"/>
        </w:rPr>
        <w:t>)</w:t>
      </w:r>
    </w:p>
    <w:p w14:paraId="0FCB5023" w14:textId="77777777" w:rsidR="007C6B10" w:rsidRDefault="007C6B10" w:rsidP="007C6B10">
      <w:pPr>
        <w:spacing w:before="240" w:line="0" w:lineRule="atLeast"/>
        <w:ind w:left="616" w:hanging="616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05CDFD66" w14:textId="77777777" w:rsidR="007C6B10" w:rsidRDefault="007C6B10" w:rsidP="007C6B10">
      <w:pPr>
        <w:snapToGrid w:val="0"/>
        <w:ind w:left="2835" w:hanging="2835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＊統計地區範圍及對象：</w:t>
      </w:r>
      <w:r w:rsidRPr="00903296">
        <w:rPr>
          <w:rFonts w:ascii="標楷體" w:eastAsia="標楷體" w:hAnsi="標楷體" w:hint="eastAsia"/>
        </w:rPr>
        <w:t>凡本市依據兒童及少年性剝削防制條例規定所執行案件，均為統計對象。</w:t>
      </w:r>
    </w:p>
    <w:p w14:paraId="4A7EEBC0" w14:textId="77777777" w:rsidR="007C6B10" w:rsidRDefault="007C6B10" w:rsidP="007C6B10">
      <w:pPr>
        <w:snapToGrid w:val="0"/>
        <w:ind w:left="480" w:hanging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＊統計標準時間：</w:t>
      </w:r>
      <w:r w:rsidRPr="00903296">
        <w:rPr>
          <w:rFonts w:ascii="標楷體" w:eastAsia="標楷體" w:hAnsi="標楷體" w:hint="eastAsia"/>
        </w:rPr>
        <w:t>上半年以1至6月、下半年以7至12月之事實為準。</w:t>
      </w:r>
    </w:p>
    <w:p w14:paraId="0226F959" w14:textId="77777777" w:rsidR="007C6B10" w:rsidRDefault="007C6B10" w:rsidP="007C6B10">
      <w:pPr>
        <w:snapToGrid w:val="0"/>
        <w:ind w:left="480" w:hanging="196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＊統計項目定義：</w:t>
      </w:r>
    </w:p>
    <w:p w14:paraId="2C388195" w14:textId="77777777" w:rsidR="007C6B10" w:rsidRPr="00903296" w:rsidRDefault="007C6B10" w:rsidP="007C6B10">
      <w:pPr>
        <w:suppressAutoHyphens w:val="0"/>
        <w:autoSpaceDN/>
        <w:snapToGrid w:val="0"/>
        <w:spacing w:line="360" w:lineRule="auto"/>
        <w:ind w:leftChars="99" w:left="706" w:hangingChars="195" w:hanging="468"/>
        <w:textAlignment w:val="auto"/>
        <w:rPr>
          <w:rFonts w:ascii="標楷體" w:eastAsia="標楷體" w:hAnsi="標楷體"/>
          <w:kern w:val="2"/>
        </w:rPr>
      </w:pPr>
      <w:r w:rsidRPr="00903296">
        <w:rPr>
          <w:rFonts w:ascii="標楷體" w:eastAsia="標楷體" w:hAnsi="標楷體"/>
          <w:kern w:val="2"/>
        </w:rPr>
        <w:t>(一)</w:t>
      </w:r>
      <w:r w:rsidRPr="00903296">
        <w:rPr>
          <w:rFonts w:ascii="標楷體" w:eastAsia="標楷體" w:hAnsi="標楷體" w:hint="eastAsia"/>
          <w:kern w:val="2"/>
        </w:rPr>
        <w:t>受理通報(報告)人數：依「兒童及少年性剝削防制條例」第7條規定受理報告之個案數(重複報告者只列計1次)。</w:t>
      </w:r>
    </w:p>
    <w:p w14:paraId="0ECFF817" w14:textId="77777777" w:rsidR="007C6B10" w:rsidRPr="00903296" w:rsidRDefault="007C6B10" w:rsidP="007C6B10">
      <w:pPr>
        <w:suppressAutoHyphens w:val="0"/>
        <w:autoSpaceDN/>
        <w:snapToGrid w:val="0"/>
        <w:spacing w:line="360" w:lineRule="auto"/>
        <w:ind w:leftChars="99" w:left="706" w:hangingChars="195" w:hanging="468"/>
        <w:textAlignment w:val="auto"/>
        <w:rPr>
          <w:rFonts w:ascii="標楷體" w:eastAsia="標楷體" w:hAnsi="標楷體"/>
          <w:kern w:val="2"/>
        </w:rPr>
      </w:pPr>
      <w:r w:rsidRPr="00903296">
        <w:rPr>
          <w:rFonts w:ascii="標楷體" w:eastAsia="標楷體" w:hAnsi="標楷體"/>
          <w:kern w:val="2"/>
        </w:rPr>
        <w:t>(</w:t>
      </w:r>
      <w:r w:rsidRPr="00903296">
        <w:rPr>
          <w:rFonts w:ascii="標楷體" w:eastAsia="標楷體" w:hAnsi="標楷體" w:hint="eastAsia"/>
          <w:kern w:val="2"/>
        </w:rPr>
        <w:t>二</w:t>
      </w:r>
      <w:r w:rsidRPr="00903296">
        <w:rPr>
          <w:rFonts w:ascii="標楷體" w:eastAsia="標楷體" w:hAnsi="標楷體"/>
          <w:kern w:val="2"/>
        </w:rPr>
        <w:t>)</w:t>
      </w:r>
      <w:r w:rsidRPr="00903296">
        <w:rPr>
          <w:rFonts w:ascii="標楷體" w:eastAsia="標楷體" w:hAnsi="標楷體" w:hint="eastAsia"/>
          <w:kern w:val="2"/>
        </w:rPr>
        <w:t>國籍別：係指被害人之現國籍或歸化後國籍，而非原國籍。</w:t>
      </w:r>
    </w:p>
    <w:p w14:paraId="5B6D555B" w14:textId="77777777" w:rsidR="007C6B10" w:rsidRPr="00903296" w:rsidRDefault="007C6B10" w:rsidP="007C6B10">
      <w:pPr>
        <w:suppressAutoHyphens w:val="0"/>
        <w:autoSpaceDN/>
        <w:snapToGrid w:val="0"/>
        <w:spacing w:line="360" w:lineRule="auto"/>
        <w:ind w:leftChars="99" w:left="706" w:hangingChars="195" w:hanging="468"/>
        <w:textAlignment w:val="auto"/>
        <w:rPr>
          <w:rFonts w:ascii="標楷體" w:eastAsia="標楷體" w:hAnsi="標楷體" w:cs="Tahoma"/>
          <w:kern w:val="2"/>
          <w:szCs w:val="24"/>
        </w:rPr>
      </w:pPr>
      <w:r w:rsidRPr="00903296">
        <w:rPr>
          <w:rFonts w:ascii="標楷體" w:eastAsia="標楷體" w:hAnsi="標楷體"/>
          <w:kern w:val="2"/>
        </w:rPr>
        <w:t>(</w:t>
      </w:r>
      <w:r w:rsidRPr="00903296">
        <w:rPr>
          <w:rFonts w:ascii="標楷體" w:eastAsia="標楷體" w:hAnsi="標楷體" w:hint="eastAsia"/>
          <w:kern w:val="2"/>
        </w:rPr>
        <w:t>三</w:t>
      </w:r>
      <w:r w:rsidRPr="00903296">
        <w:rPr>
          <w:rFonts w:ascii="標楷體" w:eastAsia="標楷體" w:hAnsi="標楷體"/>
          <w:kern w:val="2"/>
        </w:rPr>
        <w:t>)</w:t>
      </w:r>
      <w:r w:rsidRPr="00903296">
        <w:rPr>
          <w:rFonts w:ascii="標楷體" w:eastAsia="標楷體" w:hAnsi="標楷體" w:cs="Tahoma" w:hint="eastAsia"/>
          <w:kern w:val="2"/>
          <w:szCs w:val="24"/>
        </w:rPr>
        <w:t>性別「其他」係指</w:t>
      </w:r>
      <w:r w:rsidRPr="00903296">
        <w:rPr>
          <w:rFonts w:ascii="標楷體" w:eastAsia="標楷體" w:hAnsi="標楷體" w:cs="Tahoma"/>
          <w:kern w:val="2"/>
          <w:szCs w:val="24"/>
        </w:rPr>
        <w:t>不同的性別認</w:t>
      </w:r>
      <w:r w:rsidRPr="00903296">
        <w:rPr>
          <w:rFonts w:ascii="標楷體" w:eastAsia="標楷體" w:hAnsi="標楷體" w:cs="Tahoma" w:hint="eastAsia"/>
          <w:kern w:val="2"/>
          <w:szCs w:val="24"/>
        </w:rPr>
        <w:t>同；「不詳」係指受理通報人員因故難以勾選被害人之性別，如：聯繫不上當事人或重要關係人以確認性別等。</w:t>
      </w:r>
    </w:p>
    <w:p w14:paraId="0C707D72" w14:textId="77777777" w:rsidR="007C6B10" w:rsidRPr="00903296" w:rsidRDefault="007C6B10" w:rsidP="007C6B10">
      <w:pPr>
        <w:suppressAutoHyphens w:val="0"/>
        <w:autoSpaceDN/>
        <w:snapToGrid w:val="0"/>
        <w:spacing w:line="360" w:lineRule="auto"/>
        <w:ind w:leftChars="99" w:left="706" w:hangingChars="195" w:hanging="468"/>
        <w:textAlignment w:val="auto"/>
        <w:rPr>
          <w:rFonts w:ascii="標楷體" w:eastAsia="標楷體" w:hAnsi="標楷體"/>
          <w:kern w:val="2"/>
        </w:rPr>
      </w:pPr>
      <w:r w:rsidRPr="00903296">
        <w:rPr>
          <w:rFonts w:ascii="標楷體" w:eastAsia="標楷體" w:hAnsi="標楷體"/>
          <w:kern w:val="2"/>
          <w:u w:val="single"/>
        </w:rPr>
        <w:t>(四)</w:t>
      </w:r>
      <w:r w:rsidRPr="00903296">
        <w:rPr>
          <w:rFonts w:ascii="標楷體" w:eastAsia="標楷體" w:hAnsi="標楷體" w:cs="Tahoma" w:hint="eastAsia"/>
          <w:kern w:val="2"/>
          <w:szCs w:val="24"/>
          <w:u w:val="single"/>
        </w:rPr>
        <w:t>學齡前：係指未滿6歲未入小學者。</w:t>
      </w:r>
    </w:p>
    <w:p w14:paraId="52893BC8" w14:textId="77777777" w:rsidR="007C6B10" w:rsidRDefault="007C6B10" w:rsidP="007C6B10">
      <w:pPr>
        <w:snapToGrid w:val="0"/>
        <w:spacing w:line="0" w:lineRule="atLeast"/>
        <w:ind w:left="480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＊統計單位：人。</w:t>
      </w:r>
    </w:p>
    <w:p w14:paraId="75C7386D" w14:textId="77777777" w:rsidR="007C6B10" w:rsidRDefault="007C6B10" w:rsidP="007C6B10">
      <w:pPr>
        <w:snapToGrid w:val="0"/>
        <w:spacing w:line="0" w:lineRule="atLeast"/>
        <w:ind w:left="480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＊統計分類：</w:t>
      </w:r>
      <w:r w:rsidRPr="00903296">
        <w:rPr>
          <w:rFonts w:ascii="標楷體" w:eastAsia="標楷體" w:hAnsi="標楷體" w:hint="eastAsia"/>
        </w:rPr>
        <w:t>依被害人之「性別」、「國籍別」及「就學狀況」分。</w:t>
      </w:r>
    </w:p>
    <w:p w14:paraId="76CCA674" w14:textId="77777777" w:rsidR="007C6B10" w:rsidRDefault="007C6B10" w:rsidP="007C6B10">
      <w:pPr>
        <w:snapToGrid w:val="0"/>
        <w:spacing w:line="0" w:lineRule="atLeast"/>
        <w:ind w:left="480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＊發布週期：半年。</w:t>
      </w:r>
    </w:p>
    <w:p w14:paraId="241AAFE5" w14:textId="77777777" w:rsidR="007C6B10" w:rsidRDefault="007C6B10" w:rsidP="007C6B10">
      <w:pPr>
        <w:snapToGrid w:val="0"/>
        <w:spacing w:line="0" w:lineRule="atLeast"/>
        <w:ind w:left="480" w:hanging="240"/>
        <w:jc w:val="both"/>
      </w:pPr>
      <w:r>
        <w:rPr>
          <w:rFonts w:ascii="標楷體" w:eastAsia="標楷體" w:hAnsi="標楷體"/>
        </w:rPr>
        <w:t>＊時效：2個月。</w:t>
      </w:r>
    </w:p>
    <w:p w14:paraId="2EDAB27E" w14:textId="77777777" w:rsidR="007C6B10" w:rsidRDefault="007C6B10" w:rsidP="007C6B10">
      <w:pPr>
        <w:snapToGrid w:val="0"/>
        <w:spacing w:line="0" w:lineRule="atLeast"/>
        <w:ind w:left="480" w:hanging="240"/>
        <w:jc w:val="both"/>
      </w:pPr>
      <w:r>
        <w:rPr>
          <w:rFonts w:ascii="標楷體" w:eastAsia="標楷體" w:hAnsi="標楷體"/>
        </w:rPr>
        <w:t>＊資料變革：</w:t>
      </w:r>
      <w:r>
        <w:rPr>
          <w:rFonts w:eastAsia="標楷體"/>
          <w:lang w:val="af-ZA"/>
        </w:rPr>
        <w:t>無。</w:t>
      </w:r>
    </w:p>
    <w:p w14:paraId="16FE5E7F" w14:textId="77777777" w:rsidR="007C6B10" w:rsidRDefault="007C6B10" w:rsidP="007C6B10">
      <w:pPr>
        <w:spacing w:before="240" w:line="0" w:lineRule="atLeast"/>
        <w:ind w:left="616" w:hanging="616"/>
        <w:jc w:val="both"/>
      </w:pPr>
      <w:r>
        <w:rPr>
          <w:rFonts w:eastAsia="標楷體"/>
        </w:rPr>
        <w:t>四、</w:t>
      </w:r>
      <w:r>
        <w:rPr>
          <w:rFonts w:ascii="標楷體" w:eastAsia="標楷體" w:hAnsi="標楷體"/>
        </w:rPr>
        <w:t>公開資料發布訊息</w:t>
      </w:r>
    </w:p>
    <w:p w14:paraId="377BF5FE" w14:textId="77777777" w:rsidR="007C6B10" w:rsidRDefault="007C6B10" w:rsidP="007C6B10">
      <w:pPr>
        <w:snapToGrid w:val="0"/>
        <w:spacing w:line="0" w:lineRule="atLeast"/>
        <w:ind w:left="480" w:hanging="240"/>
        <w:jc w:val="both"/>
      </w:pPr>
      <w:r>
        <w:rPr>
          <w:rFonts w:ascii="標楷體" w:eastAsia="標楷體" w:hAnsi="標楷體"/>
        </w:rPr>
        <w:t>＊預告發布日期：每半年終了後2個月(原訂預告發布日期如遇例假日或國定</w:t>
      </w:r>
    </w:p>
    <w:p w14:paraId="2998F288" w14:textId="77777777" w:rsidR="007C6B10" w:rsidRDefault="007C6B10" w:rsidP="007C6B10">
      <w:pPr>
        <w:spacing w:line="0" w:lineRule="atLeast"/>
        <w:ind w:left="2127" w:hanging="1834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假日則延至下一個工作日發布)。</w:t>
      </w:r>
    </w:p>
    <w:p w14:paraId="6B9D1C67" w14:textId="77777777" w:rsidR="007C6B10" w:rsidRDefault="007C6B10" w:rsidP="007C6B10">
      <w:pPr>
        <w:snapToGrid w:val="0"/>
        <w:spacing w:line="0" w:lineRule="atLeast"/>
        <w:ind w:left="480" w:hanging="240"/>
        <w:jc w:val="both"/>
      </w:pPr>
      <w:r>
        <w:rPr>
          <w:rFonts w:eastAsia="標楷體"/>
        </w:rPr>
        <w:t>＊</w:t>
      </w:r>
      <w:r>
        <w:rPr>
          <w:rFonts w:ascii="標楷體" w:eastAsia="標楷體" w:hAnsi="標楷體"/>
        </w:rPr>
        <w:t>同步</w:t>
      </w:r>
      <w:r>
        <w:rPr>
          <w:rFonts w:eastAsia="標楷體"/>
        </w:rPr>
        <w:t>發送單位：</w:t>
      </w:r>
      <w:r>
        <w:rPr>
          <w:rFonts w:ascii="標楷體" w:eastAsia="標楷體" w:hAnsi="標楷體"/>
          <w:kern w:val="0"/>
        </w:rPr>
        <w:t>臺中市政府主計處、臺中市政府社會局</w:t>
      </w:r>
      <w:r>
        <w:rPr>
          <w:rFonts w:eastAsia="標楷體"/>
          <w:lang w:val="af-ZA"/>
        </w:rPr>
        <w:t>。</w:t>
      </w:r>
    </w:p>
    <w:p w14:paraId="055782D3" w14:textId="77777777" w:rsidR="007C6B10" w:rsidRDefault="007C6B10" w:rsidP="007C6B10">
      <w:pPr>
        <w:spacing w:before="240" w:line="0" w:lineRule="atLeast"/>
        <w:ind w:left="616" w:hanging="616"/>
        <w:jc w:val="both"/>
        <w:rPr>
          <w:rFonts w:eastAsia="標楷體"/>
        </w:rPr>
      </w:pPr>
      <w:r>
        <w:rPr>
          <w:rFonts w:eastAsia="標楷體"/>
        </w:rPr>
        <w:t>五、資料品質</w:t>
      </w:r>
    </w:p>
    <w:p w14:paraId="09427F3E" w14:textId="77777777" w:rsidR="007C6B10" w:rsidRDefault="007C6B10" w:rsidP="007C6B10">
      <w:pPr>
        <w:snapToGrid w:val="0"/>
        <w:spacing w:line="0" w:lineRule="atLeast"/>
        <w:ind w:left="480" w:hanging="240"/>
        <w:jc w:val="both"/>
      </w:pPr>
      <w:r>
        <w:rPr>
          <w:rFonts w:eastAsia="標楷體"/>
        </w:rPr>
        <w:t>＊</w:t>
      </w:r>
      <w:r>
        <w:rPr>
          <w:rFonts w:ascii="標楷體" w:eastAsia="標楷體" w:hAnsi="標楷體"/>
        </w:rPr>
        <w:t>統</w:t>
      </w:r>
      <w:r>
        <w:rPr>
          <w:rFonts w:eastAsia="標楷體"/>
        </w:rPr>
        <w:t>計指標編製方法與資料來源說明：</w:t>
      </w:r>
      <w:r w:rsidRPr="00903296">
        <w:rPr>
          <w:rFonts w:ascii="標楷體" w:eastAsia="標楷體" w:hAnsi="標楷體" w:hint="eastAsia"/>
        </w:rPr>
        <w:t>本中心性侵害保護扶助組依據市府登</w:t>
      </w:r>
      <w:r w:rsidRPr="00903296">
        <w:rPr>
          <w:rFonts w:ascii="標楷體" w:eastAsia="標楷體" w:hAnsi="標楷體" w:hint="eastAsia"/>
        </w:rPr>
        <w:lastRenderedPageBreak/>
        <w:t>記之兒童少年性剝削被害人資料彙編。</w:t>
      </w:r>
    </w:p>
    <w:p w14:paraId="571835E7" w14:textId="77777777" w:rsidR="007C6B10" w:rsidRDefault="007C6B10" w:rsidP="007C6B10">
      <w:pPr>
        <w:snapToGrid w:val="0"/>
        <w:spacing w:line="0" w:lineRule="atLeast"/>
        <w:ind w:left="480" w:hanging="240"/>
        <w:jc w:val="both"/>
        <w:rPr>
          <w:rFonts w:eastAsia="標楷體"/>
        </w:rPr>
      </w:pPr>
      <w:r>
        <w:rPr>
          <w:rFonts w:eastAsia="標楷體"/>
        </w:rPr>
        <w:t>＊統計資料交叉查核及確保資料合理性之機制：業務單位、會計單位、衛生福利部統計處交叉查核確保資料合理性。</w:t>
      </w:r>
    </w:p>
    <w:p w14:paraId="56D8CA97" w14:textId="77777777" w:rsidR="007C6B10" w:rsidRDefault="007C6B10" w:rsidP="007C6B10">
      <w:pPr>
        <w:tabs>
          <w:tab w:val="left" w:pos="8520"/>
        </w:tabs>
        <w:spacing w:line="0" w:lineRule="atLeast"/>
        <w:jc w:val="both"/>
      </w:pPr>
      <w:r>
        <w:rPr>
          <w:rFonts w:eastAsia="標楷體"/>
        </w:rPr>
        <w:t>六、</w:t>
      </w:r>
      <w:r>
        <w:rPr>
          <w:rFonts w:ascii="標楷體" w:eastAsia="標楷體" w:hAnsi="標楷體"/>
        </w:rPr>
        <w:t>須注意及</w:t>
      </w:r>
      <w:r>
        <w:rPr>
          <w:rFonts w:eastAsia="標楷體"/>
        </w:rPr>
        <w:t>預定改變之事項：</w:t>
      </w:r>
      <w:r>
        <w:rPr>
          <w:rFonts w:ascii="標楷體" w:eastAsia="標楷體" w:hAnsi="標楷體"/>
        </w:rPr>
        <w:t>表號10740-90-06-2</w:t>
      </w:r>
      <w:r>
        <w:rPr>
          <w:rFonts w:eastAsia="標楷體"/>
          <w:lang w:val="af-ZA"/>
        </w:rPr>
        <w:t>。</w:t>
      </w:r>
    </w:p>
    <w:p w14:paraId="55E0DD5E" w14:textId="77777777" w:rsidR="007C6B10" w:rsidRPr="00903296" w:rsidRDefault="007C6B10" w:rsidP="007C6B10">
      <w:pPr>
        <w:tabs>
          <w:tab w:val="left" w:pos="8520"/>
        </w:tabs>
        <w:spacing w:line="0" w:lineRule="atLeast"/>
        <w:jc w:val="both"/>
      </w:pPr>
      <w:r>
        <w:rPr>
          <w:rFonts w:eastAsia="標楷體"/>
          <w:lang w:val="af-ZA"/>
        </w:rPr>
        <w:t>七、其他事項：無。</w:t>
      </w:r>
    </w:p>
    <w:sectPr w:rsidR="007C6B10" w:rsidRPr="00903296">
      <w:footerReference w:type="default" r:id="rId8"/>
      <w:pgSz w:w="11907" w:h="16840"/>
      <w:pgMar w:top="1440" w:right="1797" w:bottom="1440" w:left="1797" w:header="851" w:footer="992" w:gutter="0"/>
      <w:cols w:space="720"/>
      <w:titlePg/>
      <w:docGrid w:type="lines" w:linePitch="21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B8B08" w14:textId="77777777" w:rsidR="00101A8E" w:rsidRDefault="00101A8E">
      <w:r>
        <w:separator/>
      </w:r>
    </w:p>
  </w:endnote>
  <w:endnote w:type="continuationSeparator" w:id="0">
    <w:p w14:paraId="7903539B" w14:textId="77777777" w:rsidR="00101A8E" w:rsidRDefault="00101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3F7DF" w14:textId="77777777" w:rsidR="005B4DB6" w:rsidRDefault="000F794A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27A372" wp14:editId="1BB63757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64136" cy="145417"/>
              <wp:effectExtent l="0" t="0" r="12064" b="6983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6" cy="14541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3875BFCD" w14:textId="77777777" w:rsidR="005B4DB6" w:rsidRDefault="000F794A">
                          <w:pPr>
                            <w:pStyle w:val="a8"/>
                          </w:pP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2253E8">
                            <w:rPr>
                              <w:rStyle w:val="a9"/>
                              <w:noProof/>
                            </w:rPr>
                            <w:t>2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5.05pt;height:11.4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" filled="f" stroked="f">
              <v:textbox style="mso-fit-shape-to-text:t" inset="0,0,0,0">
                <w:txbxContent>
                  <w:p w:rsidR="005B4DB6" w:rsidRDefault="000F794A">
                    <w:pPr>
                      <w:pStyle w:val="a8"/>
                    </w:pP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2253E8">
                      <w:rPr>
                        <w:rStyle w:val="a9"/>
                        <w:noProof/>
                      </w:rPr>
                      <w:t>2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70F47" w14:textId="77777777" w:rsidR="00101A8E" w:rsidRDefault="00101A8E">
      <w:r>
        <w:rPr>
          <w:color w:val="000000"/>
        </w:rPr>
        <w:separator/>
      </w:r>
    </w:p>
  </w:footnote>
  <w:footnote w:type="continuationSeparator" w:id="0">
    <w:p w14:paraId="2C381E2E" w14:textId="77777777" w:rsidR="00101A8E" w:rsidRDefault="00101A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411D9F"/>
    <w:multiLevelType w:val="multilevel"/>
    <w:tmpl w:val="271012EA"/>
    <w:lvl w:ilvl="0">
      <w:numFmt w:val="bullet"/>
      <w:lvlText w:val="＊"/>
      <w:lvlJc w:val="left"/>
      <w:pPr>
        <w:ind w:left="534" w:hanging="240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F06"/>
    <w:rsid w:val="000F794A"/>
    <w:rsid w:val="00101A8E"/>
    <w:rsid w:val="001073DA"/>
    <w:rsid w:val="00171F06"/>
    <w:rsid w:val="002253E8"/>
    <w:rsid w:val="003D175D"/>
    <w:rsid w:val="00472A76"/>
    <w:rsid w:val="004A114D"/>
    <w:rsid w:val="005F7070"/>
    <w:rsid w:val="007C6B10"/>
    <w:rsid w:val="007F1D09"/>
    <w:rsid w:val="00800020"/>
    <w:rsid w:val="008A7A74"/>
    <w:rsid w:val="0091126A"/>
    <w:rsid w:val="00C60661"/>
    <w:rsid w:val="00D86FEE"/>
    <w:rsid w:val="00F3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56B1D9"/>
  <w15:docId w15:val="{F5ACF091-0568-495D-B919-B1AA4F0F4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360" w:lineRule="auto"/>
      <w:ind w:left="480" w:hanging="480"/>
    </w:pPr>
    <w:rPr>
      <w:rFonts w:ascii="標楷體" w:eastAsia="標楷體" w:hAnsi="標楷體"/>
    </w:rPr>
  </w:style>
  <w:style w:type="paragraph" w:styleId="2">
    <w:name w:val="Body Text Indent 2"/>
    <w:basedOn w:val="a"/>
    <w:pPr>
      <w:spacing w:line="320" w:lineRule="exact"/>
      <w:ind w:left="480"/>
    </w:pPr>
    <w:rPr>
      <w:rFonts w:ascii="標楷體" w:eastAsia="標楷體" w:hAnsi="標楷體"/>
    </w:rPr>
  </w:style>
  <w:style w:type="character" w:styleId="a4">
    <w:name w:val="Strong"/>
    <w:rPr>
      <w:b/>
      <w:bCs/>
    </w:rPr>
  </w:style>
  <w:style w:type="paragraph" w:styleId="a5">
    <w:name w:val="Body Text"/>
    <w:basedOn w:val="a"/>
    <w:pPr>
      <w:spacing w:after="120"/>
    </w:pPr>
  </w:style>
  <w:style w:type="paragraph" w:styleId="a6">
    <w:name w:val="Plain Text"/>
    <w:basedOn w:val="a"/>
    <w:rPr>
      <w:rFonts w:ascii="細明體" w:eastAsia="細明體" w:hAnsi="細明體"/>
    </w:rPr>
  </w:style>
  <w:style w:type="paragraph" w:styleId="20">
    <w:name w:val="Body Text 2"/>
    <w:basedOn w:val="a"/>
    <w:pPr>
      <w:spacing w:line="520" w:lineRule="exact"/>
    </w:pPr>
    <w:rPr>
      <w:rFonts w:ascii="標楷體" w:eastAsia="標楷體" w:hAnsi="標楷體"/>
      <w:b/>
      <w:i/>
      <w:iCs/>
      <w:color w:val="FF0000"/>
      <w:sz w:val="28"/>
      <w:szCs w:val="28"/>
    </w:rPr>
  </w:style>
  <w:style w:type="paragraph" w:styleId="a7">
    <w:name w:val="Balloon Text"/>
    <w:basedOn w:val="a"/>
    <w:rPr>
      <w:rFonts w:ascii="Arial" w:hAnsi="Arial"/>
      <w:sz w:val="18"/>
      <w:szCs w:val="18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page number"/>
    <w:basedOn w:val="a0"/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rPr>
      <w:kern w:val="3"/>
    </w:rPr>
  </w:style>
  <w:style w:type="character" w:styleId="ac">
    <w:name w:val="Hyperlink"/>
    <w:rPr>
      <w:color w:val="0000FF"/>
      <w:u w:val="single"/>
    </w:rPr>
  </w:style>
  <w:style w:type="character" w:styleId="ad">
    <w:name w:val="FollowedHyperlink"/>
    <w:rPr>
      <w:color w:val="800080"/>
      <w:u w:val="single"/>
    </w:rPr>
  </w:style>
  <w:style w:type="character" w:customStyle="1" w:styleId="ae">
    <w:name w:val="純文字 字元"/>
    <w:rPr>
      <w:rFonts w:ascii="細明體" w:eastAsia="細明體" w:hAnsi="細明體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E90FC-7694-4E9F-9EE8-CE96D47E8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一般兒童福利機構編製說明</dc:title>
  <dc:subject/>
  <dc:creator>陳巧華</dc:creator>
  <cp:lastModifiedBy>王瑞琪</cp:lastModifiedBy>
  <cp:revision>4</cp:revision>
  <cp:lastPrinted>2016-04-01T03:24:00Z</cp:lastPrinted>
  <dcterms:created xsi:type="dcterms:W3CDTF">2022-12-13T08:18:00Z</dcterms:created>
  <dcterms:modified xsi:type="dcterms:W3CDTF">2024-12-13T07:24:00Z</dcterms:modified>
</cp:coreProperties>
</file>