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055570" w:rsidTr="00FA012C">
        <w:trPr>
          <w:trHeight w:val="14306"/>
        </w:trPr>
        <w:tc>
          <w:tcPr>
            <w:tcW w:w="10169" w:type="dxa"/>
          </w:tcPr>
          <w:p w:rsidR="005B1183" w:rsidRPr="00055570" w:rsidRDefault="005B1183" w:rsidP="00D538DF">
            <w:pPr>
              <w:spacing w:line="360" w:lineRule="exact"/>
              <w:jc w:val="center"/>
              <w:rPr>
                <w:b/>
                <w:bCs/>
                <w:spacing w:val="-4"/>
                <w:sz w:val="28"/>
              </w:rPr>
            </w:pPr>
            <w:r w:rsidRPr="00055570">
              <w:rPr>
                <w:rFonts w:hint="eastAsia"/>
                <w:b/>
                <w:bCs/>
                <w:spacing w:val="-4"/>
                <w:sz w:val="28"/>
              </w:rPr>
              <w:t>統計資料背景說明</w:t>
            </w:r>
          </w:p>
          <w:p w:rsidR="00CD0DA5" w:rsidRPr="00055570" w:rsidRDefault="005B1183" w:rsidP="00D538DF">
            <w:pPr>
              <w:spacing w:line="360" w:lineRule="exact"/>
              <w:rPr>
                <w:sz w:val="28"/>
              </w:rPr>
            </w:pPr>
            <w:r w:rsidRPr="00055570">
              <w:rPr>
                <w:rFonts w:hint="eastAsia"/>
                <w:sz w:val="28"/>
              </w:rPr>
              <w:t>資料種類</w:t>
            </w:r>
            <w:r w:rsidR="00CD0DA5" w:rsidRPr="00055570">
              <w:rPr>
                <w:rFonts w:hint="eastAsia"/>
                <w:sz w:val="28"/>
              </w:rPr>
              <w:t>：</w:t>
            </w:r>
            <w:r w:rsidR="004225E2" w:rsidRPr="004225E2">
              <w:rPr>
                <w:rFonts w:hint="eastAsia"/>
                <w:sz w:val="28"/>
              </w:rPr>
              <w:t>社會福利服務統計</w:t>
            </w:r>
          </w:p>
          <w:p w:rsidR="005B1183" w:rsidRPr="00055570" w:rsidRDefault="00CD0DA5" w:rsidP="00D538DF">
            <w:pPr>
              <w:spacing w:line="360" w:lineRule="exact"/>
              <w:rPr>
                <w:sz w:val="28"/>
              </w:rPr>
            </w:pPr>
            <w:r w:rsidRPr="00055570">
              <w:rPr>
                <w:rFonts w:hint="eastAsia"/>
                <w:sz w:val="28"/>
              </w:rPr>
              <w:t>資料</w:t>
            </w:r>
            <w:r w:rsidR="005B1183" w:rsidRPr="00055570">
              <w:rPr>
                <w:rFonts w:hint="eastAsia"/>
                <w:sz w:val="28"/>
              </w:rPr>
              <w:t>項目</w:t>
            </w:r>
            <w:r w:rsidRPr="00055570">
              <w:rPr>
                <w:rFonts w:hint="eastAsia"/>
                <w:sz w:val="28"/>
              </w:rPr>
              <w:t>：</w:t>
            </w:r>
            <w:proofErr w:type="gramStart"/>
            <w:r w:rsidR="00065713" w:rsidRPr="00055570">
              <w:rPr>
                <w:rFonts w:hint="eastAsia"/>
                <w:sz w:val="28"/>
              </w:rPr>
              <w:t>臺</w:t>
            </w:r>
            <w:proofErr w:type="gramEnd"/>
            <w:r w:rsidR="00317F21" w:rsidRPr="00055570">
              <w:rPr>
                <w:rFonts w:hint="eastAsia"/>
                <w:sz w:val="28"/>
              </w:rPr>
              <w:t>中市</w:t>
            </w:r>
            <w:r w:rsidR="0035557D">
              <w:rPr>
                <w:rFonts w:ascii="Times New Roman" w:hAnsi="Times New Roman" w:hint="eastAsia"/>
                <w:sz w:val="28"/>
                <w:szCs w:val="28"/>
              </w:rPr>
              <w:t>大里</w:t>
            </w:r>
            <w:r w:rsidR="00317F21" w:rsidRPr="00055570">
              <w:rPr>
                <w:rFonts w:hint="eastAsia"/>
                <w:sz w:val="28"/>
              </w:rPr>
              <w:t>區特殊境遇家庭概況</w:t>
            </w:r>
          </w:p>
          <w:p w:rsidR="005B1183" w:rsidRPr="00055570" w:rsidRDefault="00514818" w:rsidP="00D538DF">
            <w:pPr>
              <w:spacing w:line="360" w:lineRule="exact"/>
              <w:jc w:val="both"/>
              <w:rPr>
                <w:sz w:val="28"/>
              </w:rPr>
            </w:pPr>
            <w:r w:rsidRPr="00055570">
              <w:rPr>
                <w:rFonts w:hint="eastAsia"/>
                <w:sz w:val="28"/>
              </w:rPr>
              <w:t>一、</w:t>
            </w:r>
            <w:r w:rsidR="005B1183" w:rsidRPr="00055570">
              <w:rPr>
                <w:rFonts w:hint="eastAsia"/>
                <w:sz w:val="28"/>
              </w:rPr>
              <w:t>發布及編製機關單位</w:t>
            </w:r>
          </w:p>
          <w:p w:rsidR="005B1183" w:rsidRPr="00055570" w:rsidRDefault="005B1183" w:rsidP="00D538DF">
            <w:pPr>
              <w:spacing w:line="360" w:lineRule="exact"/>
              <w:ind w:left="720" w:hanging="426"/>
              <w:jc w:val="both"/>
              <w:rPr>
                <w:spacing w:val="-4"/>
                <w:sz w:val="28"/>
              </w:rPr>
            </w:pPr>
            <w:proofErr w:type="gramStart"/>
            <w:r w:rsidRPr="00055570">
              <w:rPr>
                <w:rFonts w:hint="eastAsia"/>
                <w:spacing w:val="-4"/>
                <w:sz w:val="28"/>
              </w:rPr>
              <w:t>＊</w:t>
            </w:r>
            <w:proofErr w:type="gramEnd"/>
            <w:r w:rsidRPr="00055570">
              <w:rPr>
                <w:rFonts w:hint="eastAsia"/>
                <w:spacing w:val="-4"/>
                <w:sz w:val="28"/>
              </w:rPr>
              <w:t>發布機關、單位：</w:t>
            </w:r>
            <w:proofErr w:type="gramStart"/>
            <w:r w:rsidR="00ED7D4E" w:rsidRPr="00055570">
              <w:rPr>
                <w:rFonts w:hint="eastAsia"/>
                <w:bCs/>
                <w:spacing w:val="-4"/>
                <w:sz w:val="28"/>
                <w:szCs w:val="28"/>
              </w:rPr>
              <w:t>臺</w:t>
            </w:r>
            <w:proofErr w:type="gramEnd"/>
            <w:r w:rsidR="00ED7D4E" w:rsidRPr="00055570">
              <w:rPr>
                <w:rFonts w:hint="eastAsia"/>
                <w:bCs/>
                <w:spacing w:val="-4"/>
                <w:sz w:val="28"/>
                <w:szCs w:val="28"/>
              </w:rPr>
              <w:t>中市</w:t>
            </w:r>
            <w:r w:rsidR="0035557D">
              <w:rPr>
                <w:rFonts w:ascii="Times New Roman" w:hAnsi="Times New Roman" w:hint="eastAsia"/>
                <w:sz w:val="28"/>
                <w:szCs w:val="28"/>
              </w:rPr>
              <w:t>大里</w:t>
            </w:r>
            <w:r w:rsidR="00ED7D4E" w:rsidRPr="00055570">
              <w:rPr>
                <w:rFonts w:hint="eastAsia"/>
                <w:bCs/>
                <w:spacing w:val="-4"/>
                <w:sz w:val="28"/>
                <w:szCs w:val="28"/>
              </w:rPr>
              <w:t>區公所會計室</w:t>
            </w:r>
          </w:p>
          <w:p w:rsidR="005B1183" w:rsidRPr="00055570" w:rsidRDefault="005B1183" w:rsidP="00D538DF">
            <w:pPr>
              <w:spacing w:line="360" w:lineRule="exact"/>
              <w:ind w:left="720" w:hanging="426"/>
              <w:jc w:val="both"/>
              <w:rPr>
                <w:spacing w:val="-10"/>
              </w:rPr>
            </w:pPr>
            <w:proofErr w:type="gramStart"/>
            <w:r w:rsidRPr="00055570">
              <w:rPr>
                <w:rFonts w:hint="eastAsia"/>
                <w:sz w:val="28"/>
              </w:rPr>
              <w:t>＊</w:t>
            </w:r>
            <w:proofErr w:type="gramEnd"/>
            <w:r w:rsidRPr="00055570">
              <w:rPr>
                <w:rFonts w:hint="eastAsia"/>
                <w:sz w:val="28"/>
              </w:rPr>
              <w:t>編製單位：</w:t>
            </w:r>
            <w:proofErr w:type="gramStart"/>
            <w:r w:rsidR="0013568C" w:rsidRPr="00055570">
              <w:rPr>
                <w:rFonts w:hint="eastAsia"/>
                <w:bCs/>
                <w:spacing w:val="-4"/>
                <w:sz w:val="28"/>
                <w:szCs w:val="28"/>
              </w:rPr>
              <w:t>臺</w:t>
            </w:r>
            <w:proofErr w:type="gramEnd"/>
            <w:r w:rsidR="0013568C" w:rsidRPr="00055570">
              <w:rPr>
                <w:rFonts w:hint="eastAsia"/>
                <w:bCs/>
                <w:spacing w:val="-4"/>
                <w:sz w:val="28"/>
                <w:szCs w:val="28"/>
              </w:rPr>
              <w:t>中市</w:t>
            </w:r>
            <w:r w:rsidR="0035557D">
              <w:rPr>
                <w:rFonts w:ascii="Times New Roman" w:hAnsi="Times New Roman" w:hint="eastAsia"/>
                <w:sz w:val="28"/>
                <w:szCs w:val="28"/>
              </w:rPr>
              <w:t>大里</w:t>
            </w:r>
            <w:r w:rsidR="0013568C" w:rsidRPr="00055570">
              <w:rPr>
                <w:rFonts w:hint="eastAsia"/>
                <w:bCs/>
                <w:spacing w:val="-4"/>
                <w:sz w:val="28"/>
                <w:szCs w:val="28"/>
              </w:rPr>
              <w:t>區公所</w:t>
            </w:r>
            <w:r w:rsidR="00063CCE" w:rsidRPr="00063CCE">
              <w:rPr>
                <w:rFonts w:hint="eastAsia"/>
                <w:bCs/>
                <w:spacing w:val="-4"/>
                <w:sz w:val="28"/>
                <w:szCs w:val="28"/>
              </w:rPr>
              <w:t>社會</w:t>
            </w:r>
            <w:r w:rsidR="00A53E7B" w:rsidRPr="00055570">
              <w:rPr>
                <w:rFonts w:hint="eastAsia"/>
                <w:bCs/>
                <w:spacing w:val="-4"/>
                <w:sz w:val="28"/>
                <w:szCs w:val="28"/>
              </w:rPr>
              <w:t>課</w:t>
            </w:r>
          </w:p>
          <w:p w:rsidR="00BC2E95" w:rsidRPr="00BC2E95" w:rsidRDefault="00BC2E95" w:rsidP="00BC2E95">
            <w:pPr>
              <w:spacing w:line="360" w:lineRule="exact"/>
              <w:ind w:left="720" w:hanging="426"/>
              <w:jc w:val="both"/>
              <w:rPr>
                <w:color w:val="000000"/>
                <w:sz w:val="28"/>
              </w:rPr>
            </w:pPr>
            <w:proofErr w:type="gramStart"/>
            <w:r w:rsidRPr="00BC2E95">
              <w:rPr>
                <w:rFonts w:hint="eastAsia"/>
                <w:color w:val="000000"/>
                <w:sz w:val="28"/>
              </w:rPr>
              <w:t>＊</w:t>
            </w:r>
            <w:proofErr w:type="gramEnd"/>
            <w:r w:rsidRPr="00BC2E95">
              <w:rPr>
                <w:rFonts w:hint="eastAsia"/>
                <w:color w:val="000000"/>
                <w:sz w:val="28"/>
              </w:rPr>
              <w:t>聯絡電話：</w:t>
            </w:r>
            <w:r w:rsidRPr="00BC2E95">
              <w:rPr>
                <w:rFonts w:ascii="Times New Roman" w:hAnsi="Times New Roman"/>
                <w:color w:val="000000"/>
                <w:sz w:val="28"/>
              </w:rPr>
              <w:t>04-24063979#</w:t>
            </w:r>
            <w:r w:rsidR="00E61949">
              <w:rPr>
                <w:rFonts w:ascii="Times New Roman" w:hAnsi="Times New Roman" w:hint="eastAsia"/>
                <w:color w:val="000000"/>
                <w:sz w:val="28"/>
              </w:rPr>
              <w:t>1</w:t>
            </w:r>
            <w:r w:rsidR="00157B38">
              <w:rPr>
                <w:rFonts w:ascii="Times New Roman" w:hAnsi="Times New Roman" w:hint="eastAsia"/>
                <w:color w:val="000000"/>
                <w:sz w:val="28"/>
              </w:rPr>
              <w:t>09</w:t>
            </w:r>
          </w:p>
          <w:p w:rsidR="00BC2E95" w:rsidRPr="00BC2E95" w:rsidRDefault="00BC2E95" w:rsidP="00BC2E95">
            <w:pPr>
              <w:spacing w:line="360" w:lineRule="exact"/>
              <w:ind w:left="720" w:hanging="426"/>
              <w:jc w:val="both"/>
              <w:rPr>
                <w:color w:val="000000"/>
                <w:sz w:val="28"/>
              </w:rPr>
            </w:pPr>
            <w:proofErr w:type="gramStart"/>
            <w:r w:rsidRPr="00BC2E95">
              <w:rPr>
                <w:rFonts w:hint="eastAsia"/>
                <w:color w:val="000000"/>
                <w:sz w:val="28"/>
              </w:rPr>
              <w:t>＊</w:t>
            </w:r>
            <w:proofErr w:type="gramEnd"/>
            <w:r w:rsidRPr="00BC2E95">
              <w:rPr>
                <w:rFonts w:hint="eastAsia"/>
                <w:color w:val="000000"/>
                <w:sz w:val="28"/>
              </w:rPr>
              <w:t>傳真：</w:t>
            </w:r>
            <w:r w:rsidR="00E61949">
              <w:rPr>
                <w:rFonts w:ascii="Times New Roman" w:hAnsi="Times New Roman"/>
                <w:color w:val="000000"/>
                <w:sz w:val="28"/>
                <w:szCs w:val="28"/>
              </w:rPr>
              <w:t>04-2407</w:t>
            </w:r>
            <w:r w:rsidR="00E61949">
              <w:rPr>
                <w:rFonts w:ascii="Times New Roman" w:hAnsi="Times New Roman" w:hint="eastAsia"/>
                <w:color w:val="000000"/>
                <w:sz w:val="28"/>
                <w:szCs w:val="28"/>
              </w:rPr>
              <w:t>2590</w:t>
            </w:r>
          </w:p>
          <w:p w:rsidR="00BC2E95" w:rsidRPr="00E61949" w:rsidRDefault="00BC2E95" w:rsidP="00BC2E95">
            <w:pPr>
              <w:spacing w:line="360" w:lineRule="exact"/>
              <w:ind w:left="720" w:hanging="426"/>
              <w:jc w:val="both"/>
              <w:rPr>
                <w:rFonts w:ascii="Times New Roman" w:hAnsi="Times New Roman"/>
                <w:color w:val="000000"/>
                <w:sz w:val="28"/>
                <w:szCs w:val="28"/>
              </w:rPr>
            </w:pPr>
            <w:proofErr w:type="gramStart"/>
            <w:r w:rsidRPr="00BC2E95">
              <w:rPr>
                <w:rFonts w:hint="eastAsia"/>
                <w:color w:val="000000"/>
                <w:sz w:val="28"/>
              </w:rPr>
              <w:t>＊</w:t>
            </w:r>
            <w:proofErr w:type="gramEnd"/>
            <w:r w:rsidRPr="00BC2E95">
              <w:rPr>
                <w:rFonts w:hint="eastAsia"/>
                <w:color w:val="000000"/>
                <w:sz w:val="28"/>
              </w:rPr>
              <w:t>電子信箱：</w:t>
            </w:r>
            <w:bookmarkStart w:id="0" w:name="_GoBack"/>
            <w:r w:rsidR="00157B38" w:rsidRPr="00157B38">
              <w:rPr>
                <w:rFonts w:ascii="Times New Roman" w:hAnsi="Times New Roman"/>
                <w:color w:val="000000"/>
                <w:sz w:val="28"/>
                <w:szCs w:val="28"/>
              </w:rPr>
              <w:t>cab0613@taichung.gov.tw</w:t>
            </w:r>
            <w:bookmarkEnd w:id="0"/>
          </w:p>
          <w:p w:rsidR="005B1183" w:rsidRPr="00055570" w:rsidRDefault="005B1183" w:rsidP="00D538DF">
            <w:pPr>
              <w:spacing w:line="360" w:lineRule="exact"/>
              <w:ind w:left="540" w:hanging="540"/>
              <w:jc w:val="both"/>
              <w:rPr>
                <w:sz w:val="28"/>
              </w:rPr>
            </w:pPr>
            <w:r w:rsidRPr="00055570">
              <w:rPr>
                <w:rFonts w:hint="eastAsia"/>
                <w:sz w:val="28"/>
              </w:rPr>
              <w:t>二、發布形式</w:t>
            </w:r>
          </w:p>
          <w:p w:rsidR="00B21AA2" w:rsidRDefault="008D3394" w:rsidP="00B21AA2">
            <w:pPr>
              <w:spacing w:line="0" w:lineRule="atLeas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口頭：</w:t>
            </w:r>
          </w:p>
          <w:p w:rsidR="008D3394" w:rsidRPr="006D0594" w:rsidRDefault="00B21AA2" w:rsidP="00B21AA2">
            <w:pPr>
              <w:spacing w:line="0" w:lineRule="atLeast"/>
              <w:ind w:leftChars="200" w:left="480"/>
              <w:rPr>
                <w:rFonts w:ascii="Times New Roman" w:hAnsi="Times New Roman"/>
                <w:sz w:val="28"/>
                <w:szCs w:val="28"/>
              </w:rPr>
            </w:pPr>
            <w:r>
              <w:rPr>
                <w:rFonts w:ascii="Times New Roman" w:hAnsi="Times New Roman" w:hint="eastAsia"/>
                <w:sz w:val="28"/>
                <w:szCs w:val="28"/>
              </w:rPr>
              <w:t xml:space="preserve">    </w:t>
            </w:r>
            <w:r w:rsidR="008D3394" w:rsidRPr="006D0594">
              <w:rPr>
                <w:rFonts w:ascii="Times New Roman" w:hAnsi="Times New Roman" w:hint="eastAsia"/>
                <w:sz w:val="28"/>
                <w:szCs w:val="28"/>
              </w:rPr>
              <w:t>（</w:t>
            </w:r>
            <w:r w:rsidR="008D3394" w:rsidRPr="006D0594">
              <w:rPr>
                <w:rFonts w:ascii="Times New Roman" w:hAnsi="Times New Roman" w:hint="eastAsia"/>
                <w:sz w:val="28"/>
                <w:szCs w:val="28"/>
              </w:rPr>
              <w:t xml:space="preserve"> </w:t>
            </w:r>
            <w:r w:rsidR="008D3394" w:rsidRPr="006D0594">
              <w:rPr>
                <w:rFonts w:ascii="Times New Roman" w:hAnsi="Times New Roman" w:hint="eastAsia"/>
                <w:sz w:val="28"/>
                <w:szCs w:val="28"/>
              </w:rPr>
              <w:t>）記者會或說明會</w:t>
            </w:r>
          </w:p>
          <w:p w:rsidR="00B21AA2" w:rsidRDefault="008D3394" w:rsidP="00B21AA2">
            <w:pPr>
              <w:spacing w:line="0" w:lineRule="atLeas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書面：</w:t>
            </w:r>
          </w:p>
          <w:p w:rsidR="008D3394" w:rsidRPr="006D0594" w:rsidRDefault="00B21AA2" w:rsidP="00B21AA2">
            <w:pPr>
              <w:spacing w:line="0" w:lineRule="atLeast"/>
              <w:ind w:leftChars="119" w:left="482" w:hangingChars="70" w:hanging="196"/>
              <w:rPr>
                <w:rFonts w:ascii="Times New Roman" w:hAnsi="Times New Roman"/>
                <w:sz w:val="28"/>
                <w:szCs w:val="28"/>
              </w:rPr>
            </w:pPr>
            <w:r>
              <w:rPr>
                <w:rFonts w:ascii="Times New Roman" w:hAnsi="Times New Roman" w:hint="eastAsia"/>
                <w:sz w:val="28"/>
                <w:szCs w:val="28"/>
              </w:rPr>
              <w:t xml:space="preserve">     </w:t>
            </w:r>
            <w:r w:rsidR="008D3394" w:rsidRPr="006D0594">
              <w:rPr>
                <w:rFonts w:ascii="Times New Roman" w:hAnsi="Times New Roman" w:hint="eastAsia"/>
                <w:sz w:val="28"/>
                <w:szCs w:val="28"/>
              </w:rPr>
              <w:t>（</w:t>
            </w:r>
            <w:r w:rsidR="008D3394" w:rsidRPr="006D0594">
              <w:rPr>
                <w:rFonts w:ascii="Times New Roman" w:hAnsi="Times New Roman" w:hint="eastAsia"/>
                <w:sz w:val="28"/>
                <w:szCs w:val="28"/>
              </w:rPr>
              <w:t xml:space="preserve"> </w:t>
            </w:r>
            <w:r w:rsidR="008D3394" w:rsidRPr="006D0594">
              <w:rPr>
                <w:rFonts w:ascii="Times New Roman" w:hAnsi="Times New Roman" w:hint="eastAsia"/>
                <w:sz w:val="28"/>
                <w:szCs w:val="28"/>
              </w:rPr>
              <w:t>）新聞稿</w:t>
            </w:r>
            <w:r w:rsidR="008D3394" w:rsidRPr="006D0594">
              <w:rPr>
                <w:rFonts w:ascii="Times New Roman" w:hAnsi="Times New Roman" w:hint="eastAsia"/>
                <w:sz w:val="28"/>
                <w:szCs w:val="28"/>
              </w:rPr>
              <w:t xml:space="preserve">   </w:t>
            </w:r>
            <w:r w:rsidR="008D3394" w:rsidRPr="006D0594">
              <w:rPr>
                <w:rFonts w:ascii="Times New Roman" w:hAnsi="Times New Roman" w:hint="eastAsia"/>
                <w:sz w:val="28"/>
                <w:szCs w:val="28"/>
              </w:rPr>
              <w:t>（</w:t>
            </w:r>
            <w:r w:rsidR="008D3394">
              <w:rPr>
                <w:rFonts w:ascii="Times New Roman" w:hAnsi="Times New Roman" w:hint="eastAsia"/>
                <w:sz w:val="28"/>
                <w:szCs w:val="28"/>
              </w:rPr>
              <w:t xml:space="preserve"> </w:t>
            </w:r>
            <w:r w:rsidR="008D3394" w:rsidRPr="006D0594">
              <w:rPr>
                <w:rFonts w:ascii="Times New Roman" w:hAnsi="Times New Roman" w:hint="eastAsia"/>
                <w:sz w:val="28"/>
                <w:szCs w:val="28"/>
              </w:rPr>
              <w:t>）報表</w:t>
            </w:r>
            <w:r w:rsidR="008D3394" w:rsidRPr="006D0594">
              <w:rPr>
                <w:rFonts w:ascii="Times New Roman" w:hAnsi="Times New Roman" w:hint="eastAsia"/>
                <w:sz w:val="28"/>
                <w:szCs w:val="28"/>
              </w:rPr>
              <w:t xml:space="preserve">  </w:t>
            </w:r>
            <w:r w:rsidR="008D3394" w:rsidRPr="006D0594">
              <w:rPr>
                <w:rFonts w:ascii="Times New Roman" w:hAnsi="Times New Roman" w:hint="eastAsia"/>
                <w:sz w:val="28"/>
                <w:szCs w:val="28"/>
              </w:rPr>
              <w:t>（</w:t>
            </w:r>
            <w:r w:rsidR="008D3394" w:rsidRPr="006D0594">
              <w:rPr>
                <w:rFonts w:ascii="Times New Roman" w:hAnsi="Times New Roman" w:hint="eastAsia"/>
                <w:sz w:val="28"/>
                <w:szCs w:val="28"/>
              </w:rPr>
              <w:t xml:space="preserve"> </w:t>
            </w:r>
            <w:r w:rsidR="008D3394" w:rsidRPr="006D0594">
              <w:rPr>
                <w:rFonts w:ascii="Times New Roman" w:hAnsi="Times New Roman" w:hint="eastAsia"/>
                <w:sz w:val="28"/>
                <w:szCs w:val="28"/>
              </w:rPr>
              <w:t>）書刊，刊名：</w:t>
            </w:r>
          </w:p>
          <w:p w:rsidR="008D3394" w:rsidRDefault="008D3394" w:rsidP="00B21AA2">
            <w:pPr>
              <w:spacing w:line="0" w:lineRule="atLeast"/>
              <w:ind w:leftChars="119" w:left="762" w:hangingChars="170" w:hanging="476"/>
              <w:rPr>
                <w:rFonts w:ascii="Times New Roman" w:hAnsi="Times New Roman"/>
                <w:sz w:val="28"/>
                <w:szCs w:val="28"/>
              </w:rPr>
            </w:pPr>
            <w:proofErr w:type="gramStart"/>
            <w:r w:rsidRPr="002C2ABA">
              <w:rPr>
                <w:rFonts w:ascii="Times New Roman" w:hAnsi="Times New Roman" w:hint="eastAsia"/>
                <w:sz w:val="28"/>
                <w:szCs w:val="28"/>
              </w:rPr>
              <w:t>＊</w:t>
            </w:r>
            <w:proofErr w:type="gramEnd"/>
            <w:r w:rsidRPr="002C2ABA">
              <w:rPr>
                <w:rFonts w:ascii="Times New Roman" w:hAnsi="Times New Roman" w:hint="eastAsia"/>
                <w:sz w:val="28"/>
                <w:szCs w:val="28"/>
              </w:rPr>
              <w:t>電子媒體：</w:t>
            </w:r>
          </w:p>
          <w:p w:rsidR="008D3394" w:rsidRDefault="008D3394" w:rsidP="00B21AA2">
            <w:pPr>
              <w:spacing w:line="0" w:lineRule="atLeast"/>
              <w:ind w:leftChars="178" w:left="760" w:hangingChars="119" w:hanging="333"/>
              <w:rPr>
                <w:rFonts w:ascii="Times New Roman" w:hAnsi="Times New Roman"/>
                <w:sz w:val="28"/>
                <w:szCs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5B1183" w:rsidRPr="00055570" w:rsidRDefault="008D3394" w:rsidP="00B21AA2">
            <w:pPr>
              <w:spacing w:line="0" w:lineRule="atLeast"/>
              <w:ind w:left="851" w:right="-328" w:hanging="294"/>
              <w:jc w:val="both"/>
              <w:rPr>
                <w:sz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Pr>
                <w:rFonts w:ascii="Times New Roman" w:hAnsi="Times New Roman" w:hint="eastAsia"/>
                <w:color w:val="000000"/>
                <w:sz w:val="28"/>
                <w:szCs w:val="28"/>
              </w:rPr>
              <w:t>(</w:t>
            </w:r>
            <w:r>
              <w:rPr>
                <w:rFonts w:ascii="Times New Roman" w:hAnsi="Times New Roman" w:hint="eastAsia"/>
                <w:color w:val="000000"/>
                <w:sz w:val="28"/>
                <w:szCs w:val="28"/>
              </w:rPr>
              <w:t>報表</w:t>
            </w:r>
            <w:r>
              <w:rPr>
                <w:rFonts w:ascii="Times New Roman" w:hAnsi="Times New Roman" w:hint="eastAsia"/>
                <w:color w:val="000000"/>
                <w:sz w:val="28"/>
                <w:szCs w:val="28"/>
              </w:rPr>
              <w:t>)</w:t>
            </w:r>
          </w:p>
          <w:p w:rsidR="005B1183" w:rsidRPr="00055570" w:rsidRDefault="005B1183" w:rsidP="00D538DF">
            <w:pPr>
              <w:spacing w:before="240" w:line="360" w:lineRule="exact"/>
              <w:ind w:left="616" w:hanging="616"/>
              <w:jc w:val="both"/>
              <w:rPr>
                <w:sz w:val="28"/>
              </w:rPr>
            </w:pPr>
            <w:r w:rsidRPr="00055570">
              <w:rPr>
                <w:rFonts w:hint="eastAsia"/>
                <w:sz w:val="28"/>
              </w:rPr>
              <w:t>三、資料範圍、週期及時效</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統計地區範圍及對象：</w:t>
            </w:r>
            <w:r w:rsidR="00CF17F3" w:rsidRPr="00055570">
              <w:rPr>
                <w:rFonts w:hint="eastAsia"/>
                <w:sz w:val="28"/>
              </w:rPr>
              <w:t>凡依據特殊境遇家庭扶助條例規定本年辦理之扶助或認定身分符合之特殊境遇家庭及其扶養子女，</w:t>
            </w:r>
            <w:proofErr w:type="gramStart"/>
            <w:r w:rsidR="00CF17F3" w:rsidRPr="00055570">
              <w:rPr>
                <w:rFonts w:hint="eastAsia"/>
                <w:sz w:val="28"/>
              </w:rPr>
              <w:t>均為統計</w:t>
            </w:r>
            <w:proofErr w:type="gramEnd"/>
            <w:r w:rsidR="00CF17F3" w:rsidRPr="00055570">
              <w:rPr>
                <w:rFonts w:hint="eastAsia"/>
                <w:sz w:val="28"/>
              </w:rPr>
              <w:t>對象。</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統計標準時間：</w:t>
            </w:r>
            <w:r w:rsidR="00CF17F3" w:rsidRPr="00055570">
              <w:rPr>
                <w:rFonts w:hint="eastAsia"/>
                <w:sz w:val="28"/>
              </w:rPr>
              <w:t>第1季以1至3月、第2季以1至6月、第3季以1至9月、第4季以1至12月之事實為</w:t>
            </w:r>
            <w:proofErr w:type="gramStart"/>
            <w:r w:rsidR="00CF17F3" w:rsidRPr="00055570">
              <w:rPr>
                <w:rFonts w:hint="eastAsia"/>
                <w:sz w:val="28"/>
              </w:rPr>
              <w:t>準</w:t>
            </w:r>
            <w:proofErr w:type="gramEnd"/>
            <w:r w:rsidR="00CF17F3" w:rsidRPr="00055570">
              <w:rPr>
                <w:rFonts w:hint="eastAsia"/>
                <w:sz w:val="28"/>
              </w:rPr>
              <w:t>。</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統計項目定義：</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w:t>
            </w:r>
            <w:proofErr w:type="gramStart"/>
            <w:r w:rsidRPr="00055570">
              <w:rPr>
                <w:rFonts w:hint="eastAsia"/>
                <w:sz w:val="28"/>
              </w:rPr>
              <w:t>一</w:t>
            </w:r>
            <w:proofErr w:type="gramEnd"/>
            <w:r w:rsidRPr="00055570">
              <w:rPr>
                <w:rFonts w:hint="eastAsia"/>
                <w:sz w:val="28"/>
              </w:rPr>
              <w:t>)特殊境遇家庭：指家庭總收入按全家人口平均分配，每人每月未超過政府當年公布最低生活費用標準2.5倍，且未超過臺灣地區平均每人每月消費支出1.5倍，並具有下列情形之</w:t>
            </w:r>
            <w:proofErr w:type="gramStart"/>
            <w:r w:rsidRPr="00055570">
              <w:rPr>
                <w:rFonts w:hint="eastAsia"/>
                <w:sz w:val="28"/>
              </w:rPr>
              <w:t>一</w:t>
            </w:r>
            <w:proofErr w:type="gramEnd"/>
            <w:r w:rsidRPr="00055570">
              <w:rPr>
                <w:rFonts w:hint="eastAsia"/>
                <w:sz w:val="28"/>
              </w:rPr>
              <w:t>者：</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1.65歲以下，其配偶死亡，或失蹤經向警察機關報案協尋</w:t>
            </w:r>
            <w:proofErr w:type="gramStart"/>
            <w:r w:rsidRPr="00055570">
              <w:rPr>
                <w:rFonts w:hint="eastAsia"/>
                <w:sz w:val="28"/>
              </w:rPr>
              <w:t>未獲達6個月</w:t>
            </w:r>
            <w:proofErr w:type="gramEnd"/>
            <w:r w:rsidRPr="00055570">
              <w:rPr>
                <w:rFonts w:hint="eastAsia"/>
                <w:sz w:val="28"/>
              </w:rPr>
              <w:t>以上。</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2.因配偶惡意遺棄或受配偶不堪同居之虐待，經判決離婚確定或已完成協議離婚登記。</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3.家庭暴力受害。</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4.未婚懷孕婦女，懷胎3個月以上至分娩2個月內。</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5.因離婚、喪偶、未婚生子獨自扶養18歲以下子女或獨自扶養18歲以下父母無力扶養之孫子女，其無工作能力，或雖有工作能力，因遭遇重大傷病或照顧6歲以下子女致不能工作。</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6.配偶處1年以上之徒刑或受拘束人身自由之保安處分1年以上，且在執行中。</w:t>
            </w:r>
          </w:p>
          <w:p w:rsidR="00CF17F3" w:rsidRPr="00055570" w:rsidRDefault="00CF17F3" w:rsidP="00CF17F3">
            <w:pPr>
              <w:spacing w:line="360" w:lineRule="exact"/>
              <w:ind w:leftChars="350" w:left="1120" w:hangingChars="100" w:hanging="280"/>
              <w:jc w:val="both"/>
              <w:rPr>
                <w:sz w:val="28"/>
              </w:rPr>
            </w:pPr>
            <w:r w:rsidRPr="00055570">
              <w:rPr>
                <w:rFonts w:hint="eastAsia"/>
                <w:sz w:val="28"/>
              </w:rPr>
              <w:t>7.其他經評估，因3個月內生活發生重大變故導致生活、經濟困難者，且其重大變故非因個人責任、債務、非因自願性失業等事由。</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(二)特殊境遇家庭戶數：依當年至當季底止依據特殊境遇家庭扶助條例規定扶</w:t>
            </w:r>
            <w:proofErr w:type="gramStart"/>
            <w:r w:rsidRPr="00055570">
              <w:rPr>
                <w:rFonts w:hint="eastAsia"/>
                <w:sz w:val="28"/>
              </w:rPr>
              <w:lastRenderedPageBreak/>
              <w:t>助或認定</w:t>
            </w:r>
            <w:proofErr w:type="gramEnd"/>
            <w:r w:rsidRPr="00055570">
              <w:rPr>
                <w:rFonts w:hint="eastAsia"/>
                <w:sz w:val="28"/>
              </w:rPr>
              <w:t>身分符合之特殊境遇家庭戶數計算之，例如：當年累計至當</w:t>
            </w:r>
            <w:proofErr w:type="gramStart"/>
            <w:r w:rsidRPr="00055570">
              <w:rPr>
                <w:rFonts w:hint="eastAsia"/>
                <w:sz w:val="28"/>
              </w:rPr>
              <w:t>季底同1戶</w:t>
            </w:r>
            <w:proofErr w:type="gramEnd"/>
            <w:r w:rsidRPr="00055570">
              <w:rPr>
                <w:rFonts w:hint="eastAsia"/>
                <w:sz w:val="28"/>
              </w:rPr>
              <w:t>領有2項以上補助(含：緊急生活扶助、傷病醫療補助、法律訴訟補助、子女生活津貼、兒童托育津貼、子女教育補助等)，僅計1戶。</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(三)家長(申請人)年齡：家長係指符合資格之申請人，依核定補助或認定時計算年齡，係以實足年齡計算。</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(四)家長(申請人)婚姻狀況：家長係指符合資格之申請人，依戶籍登記規定分未婚、有偶、離婚、喪偶，僅能選擇1種狀況填列之。</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(五)家長(申請人)設籍狀況：家長係指符合資格之申請人，依設籍狀況分一般、原住民、大陸籍(含港澳)、外國籍，僅能選擇1種狀況計算之。例如：已取得身分證之外籍配偶，依設籍狀況列計；大陸籍與外國籍</w:t>
            </w:r>
            <w:proofErr w:type="gramStart"/>
            <w:r w:rsidRPr="00055570">
              <w:rPr>
                <w:rFonts w:hint="eastAsia"/>
                <w:sz w:val="28"/>
              </w:rPr>
              <w:t>係指專簽</w:t>
            </w:r>
            <w:proofErr w:type="gramEnd"/>
            <w:r w:rsidRPr="00055570">
              <w:rPr>
                <w:rFonts w:hint="eastAsia"/>
                <w:sz w:val="28"/>
              </w:rPr>
              <w:t>案件。</w:t>
            </w:r>
          </w:p>
          <w:p w:rsidR="003208C3" w:rsidRPr="00055570" w:rsidRDefault="003208C3" w:rsidP="00CF17F3">
            <w:pPr>
              <w:spacing w:line="360" w:lineRule="exact"/>
              <w:ind w:leftChars="150" w:left="920" w:hangingChars="200" w:hanging="560"/>
              <w:jc w:val="both"/>
              <w:rPr>
                <w:sz w:val="28"/>
              </w:rPr>
            </w:pPr>
            <w:r w:rsidRPr="00055570">
              <w:rPr>
                <w:rFonts w:hint="eastAsia"/>
                <w:sz w:val="28"/>
              </w:rPr>
              <w:t>(六)家長(申請人)工作狀況：家長係指符合資格之申請人，依設籍狀況分有工作、無工作、臨時性工作，僅能選擇1種狀況計算之。</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w:t>
            </w:r>
            <w:r w:rsidR="003208C3" w:rsidRPr="00055570">
              <w:rPr>
                <w:rFonts w:hint="eastAsia"/>
                <w:sz w:val="28"/>
              </w:rPr>
              <w:t>七</w:t>
            </w:r>
            <w:r w:rsidRPr="00055570">
              <w:rPr>
                <w:rFonts w:hint="eastAsia"/>
                <w:sz w:val="28"/>
              </w:rPr>
              <w:t>)扶養子女人數：依特殊境遇家庭之家長（申請人）實際扶養未婚子女人數計算之(不限年齡)，例如：特殊境遇家庭之家長實際扶養3名子女(分別為20、15、8歲)，以3人計算之。</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w:t>
            </w:r>
            <w:r w:rsidR="003208C3" w:rsidRPr="00055570">
              <w:rPr>
                <w:rFonts w:hint="eastAsia"/>
                <w:sz w:val="28"/>
              </w:rPr>
              <w:t>八</w:t>
            </w:r>
            <w:r w:rsidRPr="00055570">
              <w:rPr>
                <w:rFonts w:hint="eastAsia"/>
                <w:sz w:val="28"/>
              </w:rPr>
              <w:t>)扶養子女性別：依特殊境遇家庭之家長（申請人）實際扶養未婚子女性別計算之，例如：特殊境遇家庭之家長實際扶養3名子女(分別為女、男、女)，以子女2名女性、1名男性計算之。</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w:t>
            </w:r>
            <w:r w:rsidR="003208C3" w:rsidRPr="00055570">
              <w:rPr>
                <w:rFonts w:hint="eastAsia"/>
                <w:sz w:val="28"/>
              </w:rPr>
              <w:t>九</w:t>
            </w:r>
            <w:r w:rsidRPr="00055570">
              <w:rPr>
                <w:rFonts w:hint="eastAsia"/>
                <w:sz w:val="28"/>
              </w:rPr>
              <w:t>)扶養孫子女人數：依特殊境遇家庭之家長（申請人）實際扶養未婚孫子女人數計算之(不限年齡)，例如：特殊境遇家庭之家長實際扶養3名孫子女(分別為20、15、8歲)，以3人計算之。</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w:t>
            </w:r>
            <w:r w:rsidR="003208C3" w:rsidRPr="00055570">
              <w:rPr>
                <w:rFonts w:hint="eastAsia"/>
                <w:sz w:val="28"/>
              </w:rPr>
              <w:t>十</w:t>
            </w:r>
            <w:r w:rsidRPr="00055570">
              <w:rPr>
                <w:rFonts w:hint="eastAsia"/>
                <w:sz w:val="28"/>
              </w:rPr>
              <w:t>)扶養孫子女性別：依特殊境遇家庭之家長（申請人）實際扶養未婚孫子女性別計算之，</w:t>
            </w:r>
          </w:p>
          <w:p w:rsidR="00CF17F3" w:rsidRPr="00055570" w:rsidRDefault="00CF17F3" w:rsidP="00CF17F3">
            <w:pPr>
              <w:spacing w:line="360" w:lineRule="exact"/>
              <w:ind w:leftChars="316" w:left="1036" w:hanging="278"/>
              <w:jc w:val="both"/>
              <w:rPr>
                <w:sz w:val="28"/>
              </w:rPr>
            </w:pPr>
            <w:r w:rsidRPr="00055570">
              <w:rPr>
                <w:rFonts w:hint="eastAsia"/>
                <w:sz w:val="28"/>
              </w:rPr>
              <w:t xml:space="preserve">　例如：特殊境遇家庭之家長實際扶養3名孫子女(分別為女、男、女)，以孫子女2名女性、1名男性計算之。</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統計單位：</w:t>
            </w:r>
            <w:r w:rsidR="00CF17F3" w:rsidRPr="00055570">
              <w:rPr>
                <w:rFonts w:hint="eastAsia"/>
                <w:sz w:val="28"/>
              </w:rPr>
              <w:t>戶、人。</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統計分類：</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w:t>
            </w:r>
            <w:proofErr w:type="gramStart"/>
            <w:r w:rsidRPr="00055570">
              <w:rPr>
                <w:rFonts w:hint="eastAsia"/>
                <w:sz w:val="28"/>
              </w:rPr>
              <w:t>一</w:t>
            </w:r>
            <w:proofErr w:type="gramEnd"/>
            <w:r w:rsidRPr="00055570">
              <w:rPr>
                <w:rFonts w:hint="eastAsia"/>
                <w:sz w:val="28"/>
              </w:rPr>
              <w:t>)縱項目：依「特殊境遇家庭戶數」、「家長(申請人)年齡」、「家長(申請人)婚姻狀況」、「家長(申請人)設籍狀況」、「家長(申請人)工作狀況」、「扶養子女人數」及「扶養孫子女人數」分。</w:t>
            </w:r>
          </w:p>
          <w:p w:rsidR="00CF17F3" w:rsidRPr="00055570" w:rsidRDefault="00CF17F3" w:rsidP="00CF17F3">
            <w:pPr>
              <w:spacing w:line="360" w:lineRule="exact"/>
              <w:ind w:leftChars="150" w:left="920" w:hangingChars="200" w:hanging="560"/>
              <w:jc w:val="both"/>
              <w:rPr>
                <w:sz w:val="28"/>
              </w:rPr>
            </w:pPr>
            <w:r w:rsidRPr="00055570">
              <w:rPr>
                <w:rFonts w:hint="eastAsia"/>
                <w:sz w:val="28"/>
              </w:rPr>
              <w:t>(二)橫項目：依「家長(申請人)性別」分。</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發布週期：</w:t>
            </w:r>
            <w:r w:rsidR="00CF17F3" w:rsidRPr="00055570">
              <w:rPr>
                <w:rFonts w:hint="eastAsia"/>
                <w:sz w:val="28"/>
              </w:rPr>
              <w:t>季。</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時效：</w:t>
            </w:r>
            <w:r w:rsidR="00CF17F3" w:rsidRPr="00055570">
              <w:rPr>
                <w:rFonts w:hint="eastAsia"/>
                <w:sz w:val="28"/>
              </w:rPr>
              <w:t>13日。</w:t>
            </w:r>
          </w:p>
          <w:p w:rsidR="005B1183" w:rsidRPr="00055570" w:rsidRDefault="005B1183"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資料變革：</w:t>
            </w:r>
            <w:r w:rsidR="00CF17F3" w:rsidRPr="00055570">
              <w:rPr>
                <w:rFonts w:hint="eastAsia"/>
                <w:sz w:val="28"/>
              </w:rPr>
              <w:t>無。</w:t>
            </w:r>
          </w:p>
          <w:p w:rsidR="005B1183" w:rsidRPr="00055570" w:rsidRDefault="005B1183" w:rsidP="00D538DF">
            <w:pPr>
              <w:spacing w:before="240" w:line="360" w:lineRule="exact"/>
              <w:ind w:left="616" w:hanging="616"/>
              <w:jc w:val="both"/>
              <w:rPr>
                <w:sz w:val="28"/>
              </w:rPr>
            </w:pPr>
            <w:r w:rsidRPr="00055570">
              <w:rPr>
                <w:rFonts w:hint="eastAsia"/>
                <w:sz w:val="28"/>
              </w:rPr>
              <w:t>四、公開資料發布訊息</w:t>
            </w:r>
          </w:p>
          <w:p w:rsidR="005B1183" w:rsidRPr="002451D9" w:rsidRDefault="005B1183" w:rsidP="00631A36">
            <w:pPr>
              <w:spacing w:line="360" w:lineRule="exact"/>
              <w:ind w:leftChars="100" w:left="2480" w:hangingChars="800" w:hanging="2240"/>
              <w:jc w:val="both"/>
              <w:rPr>
                <w:sz w:val="28"/>
              </w:rPr>
            </w:pPr>
            <w:proofErr w:type="gramStart"/>
            <w:r w:rsidRPr="00055570">
              <w:rPr>
                <w:rFonts w:hint="eastAsia"/>
                <w:sz w:val="28"/>
              </w:rPr>
              <w:t>＊</w:t>
            </w:r>
            <w:proofErr w:type="gramEnd"/>
            <w:r w:rsidRPr="00055570">
              <w:rPr>
                <w:rFonts w:hint="eastAsia"/>
                <w:sz w:val="28"/>
              </w:rPr>
              <w:t>預告發布日期：</w:t>
            </w:r>
            <w:r w:rsidR="00AE7FDA" w:rsidRPr="00055570">
              <w:rPr>
                <w:rFonts w:hint="eastAsia"/>
                <w:sz w:val="28"/>
              </w:rPr>
              <w:t>每季終了13日</w:t>
            </w:r>
            <w:r w:rsidR="00AE7FDA" w:rsidRPr="002451D9">
              <w:rPr>
                <w:rFonts w:hint="eastAsia"/>
                <w:sz w:val="28"/>
              </w:rPr>
              <w:t>。</w:t>
            </w:r>
            <w:r w:rsidR="00C0201C" w:rsidRPr="002451D9">
              <w:rPr>
                <w:sz w:val="28"/>
              </w:rPr>
              <w:t>(</w:t>
            </w:r>
            <w:r w:rsidR="00C0201C" w:rsidRPr="002451D9">
              <w:rPr>
                <w:rFonts w:hint="eastAsia"/>
                <w:sz w:val="28"/>
              </w:rPr>
              <w:t>原訂預告發布日期如遇例假日或國定假日則延至下一個工作日發布</w:t>
            </w:r>
            <w:r w:rsidR="00C0201C" w:rsidRPr="002451D9">
              <w:rPr>
                <w:sz w:val="28"/>
              </w:rPr>
              <w:t>)</w:t>
            </w:r>
            <w:r w:rsidR="00AE7FDA" w:rsidRPr="002451D9">
              <w:rPr>
                <w:rFonts w:hint="eastAsia"/>
                <w:sz w:val="28"/>
              </w:rPr>
              <w:t xml:space="preserve"> </w:t>
            </w:r>
          </w:p>
          <w:p w:rsidR="005B1183" w:rsidRPr="002451D9" w:rsidRDefault="005B1183" w:rsidP="00D538DF">
            <w:pPr>
              <w:spacing w:line="360" w:lineRule="exact"/>
              <w:ind w:left="560" w:hanging="308"/>
              <w:jc w:val="both"/>
              <w:rPr>
                <w:sz w:val="28"/>
              </w:rPr>
            </w:pPr>
            <w:proofErr w:type="gramStart"/>
            <w:r w:rsidRPr="002451D9">
              <w:rPr>
                <w:rFonts w:hint="eastAsia"/>
                <w:sz w:val="28"/>
              </w:rPr>
              <w:t>＊</w:t>
            </w:r>
            <w:proofErr w:type="gramEnd"/>
            <w:r w:rsidRPr="002451D9">
              <w:rPr>
                <w:rFonts w:hint="eastAsia"/>
                <w:sz w:val="28"/>
              </w:rPr>
              <w:t>同步發送單位：</w:t>
            </w:r>
            <w:proofErr w:type="gramStart"/>
            <w:r w:rsidR="009571E7">
              <w:rPr>
                <w:rFonts w:hint="eastAsia"/>
                <w:sz w:val="28"/>
              </w:rPr>
              <w:t>臺</w:t>
            </w:r>
            <w:proofErr w:type="gramEnd"/>
            <w:r w:rsidR="009571E7">
              <w:rPr>
                <w:rFonts w:hint="eastAsia"/>
                <w:sz w:val="28"/>
              </w:rPr>
              <w:t>中市政府主計處</w:t>
            </w:r>
          </w:p>
          <w:p w:rsidR="005B1183" w:rsidRPr="00055570" w:rsidRDefault="005B1183" w:rsidP="00D538DF">
            <w:pPr>
              <w:spacing w:before="240" w:line="360" w:lineRule="exact"/>
              <w:ind w:left="616" w:hanging="616"/>
              <w:jc w:val="both"/>
              <w:rPr>
                <w:sz w:val="28"/>
              </w:rPr>
            </w:pPr>
            <w:r w:rsidRPr="00055570">
              <w:rPr>
                <w:rFonts w:hint="eastAsia"/>
                <w:sz w:val="28"/>
              </w:rPr>
              <w:t>五、資料品質</w:t>
            </w:r>
          </w:p>
          <w:p w:rsidR="005B1183" w:rsidRPr="00055570" w:rsidRDefault="005B1183" w:rsidP="00AE7FDA">
            <w:pPr>
              <w:tabs>
                <w:tab w:val="left" w:pos="8520"/>
              </w:tabs>
              <w:spacing w:line="360" w:lineRule="exact"/>
              <w:ind w:left="532" w:hanging="294"/>
              <w:jc w:val="both"/>
              <w:rPr>
                <w:sz w:val="28"/>
              </w:rPr>
            </w:pPr>
            <w:proofErr w:type="gramStart"/>
            <w:r w:rsidRPr="00055570">
              <w:rPr>
                <w:rFonts w:hint="eastAsia"/>
                <w:sz w:val="28"/>
              </w:rPr>
              <w:lastRenderedPageBreak/>
              <w:t>＊</w:t>
            </w:r>
            <w:proofErr w:type="gramEnd"/>
            <w:r w:rsidRPr="00055570">
              <w:rPr>
                <w:rFonts w:hint="eastAsia"/>
                <w:sz w:val="28"/>
              </w:rPr>
              <w:t>統計指標編製方法與資料來源說明：</w:t>
            </w:r>
            <w:r w:rsidR="00E61949" w:rsidRPr="00E61949">
              <w:rPr>
                <w:rFonts w:hint="eastAsia"/>
                <w:sz w:val="28"/>
              </w:rPr>
              <w:t>本所社會課依據衛生福利部社會及家庭署特殊境遇家庭暨兒童少年福利資訊系統資料編製</w:t>
            </w:r>
            <w:r w:rsidR="00AE7FDA" w:rsidRPr="00055570">
              <w:rPr>
                <w:rFonts w:hint="eastAsia"/>
                <w:sz w:val="28"/>
              </w:rPr>
              <w:t>。</w:t>
            </w:r>
          </w:p>
          <w:p w:rsidR="005B1183" w:rsidRPr="00055570" w:rsidRDefault="005B1183" w:rsidP="00D538DF">
            <w:pPr>
              <w:tabs>
                <w:tab w:val="left" w:pos="8520"/>
              </w:tabs>
              <w:spacing w:line="360" w:lineRule="exact"/>
              <w:ind w:left="532" w:hanging="294"/>
              <w:jc w:val="both"/>
              <w:rPr>
                <w:sz w:val="28"/>
              </w:rPr>
            </w:pPr>
            <w:proofErr w:type="gramStart"/>
            <w:r w:rsidRPr="00055570">
              <w:rPr>
                <w:rFonts w:hint="eastAsia"/>
                <w:sz w:val="28"/>
              </w:rPr>
              <w:t>＊</w:t>
            </w:r>
            <w:proofErr w:type="gramEnd"/>
            <w:r w:rsidRPr="00055570">
              <w:rPr>
                <w:rFonts w:hint="eastAsia"/>
                <w:sz w:val="28"/>
              </w:rPr>
              <w:t>統計資料交叉查核及確保資料合理性之機制：</w:t>
            </w:r>
            <w:r w:rsidR="00AE7FDA" w:rsidRPr="00055570">
              <w:rPr>
                <w:rFonts w:hint="eastAsia"/>
                <w:sz w:val="28"/>
              </w:rPr>
              <w:t>由電腦系統自動進行加總交叉查核。</w:t>
            </w:r>
          </w:p>
          <w:p w:rsidR="00D538DF" w:rsidRPr="00055570" w:rsidRDefault="005B1183" w:rsidP="00D538DF">
            <w:pPr>
              <w:spacing w:before="240" w:line="360" w:lineRule="exact"/>
              <w:ind w:left="600" w:hanging="600"/>
              <w:jc w:val="both"/>
              <w:rPr>
                <w:sz w:val="28"/>
              </w:rPr>
            </w:pPr>
            <w:r w:rsidRPr="00055570">
              <w:rPr>
                <w:rFonts w:hint="eastAsia"/>
                <w:sz w:val="28"/>
              </w:rPr>
              <w:t>六、須注意及預定改變之事項：</w:t>
            </w:r>
            <w:proofErr w:type="gramStart"/>
            <w:r w:rsidR="00CF17F3" w:rsidRPr="00055570">
              <w:rPr>
                <w:rFonts w:hint="eastAsia"/>
                <w:sz w:val="28"/>
              </w:rPr>
              <w:t>表號</w:t>
            </w:r>
            <w:proofErr w:type="gramEnd"/>
            <w:r w:rsidR="002451D9">
              <w:rPr>
                <w:rFonts w:hint="eastAsia"/>
                <w:sz w:val="28"/>
              </w:rPr>
              <w:t>10730-06-08-3</w:t>
            </w:r>
            <w:r w:rsidR="00CF17F3" w:rsidRPr="00055570">
              <w:rPr>
                <w:rFonts w:hint="eastAsia"/>
                <w:sz w:val="28"/>
              </w:rPr>
              <w:t>。</w:t>
            </w:r>
          </w:p>
          <w:p w:rsidR="00CD0DA5" w:rsidRPr="00055570" w:rsidRDefault="00CD0DA5" w:rsidP="00D538DF">
            <w:pPr>
              <w:spacing w:before="240" w:line="360" w:lineRule="exact"/>
              <w:ind w:left="600" w:hanging="600"/>
              <w:jc w:val="both"/>
            </w:pPr>
            <w:r w:rsidRPr="00055570">
              <w:rPr>
                <w:rFonts w:hint="eastAsia"/>
                <w:sz w:val="28"/>
              </w:rPr>
              <w:t>七、其他事項：</w:t>
            </w:r>
            <w:r w:rsidR="00AE7FDA" w:rsidRPr="00055570">
              <w:rPr>
                <w:rFonts w:hint="eastAsia"/>
                <w:sz w:val="28"/>
              </w:rPr>
              <w:t>無</w:t>
            </w:r>
            <w:r w:rsidR="00AE7FDA" w:rsidRPr="00055570">
              <w:rPr>
                <w:rFonts w:hAnsi="標楷體" w:hint="eastAsia"/>
                <w:sz w:val="28"/>
              </w:rPr>
              <w:t>。</w:t>
            </w:r>
          </w:p>
        </w:tc>
      </w:tr>
    </w:tbl>
    <w:p w:rsidR="00D538DF" w:rsidRPr="008D7C15" w:rsidRDefault="00D538DF" w:rsidP="00D538DF"/>
    <w:sectPr w:rsidR="00D538DF"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3F8" w:rsidRDefault="001213F8" w:rsidP="004C6E3D">
      <w:r>
        <w:separator/>
      </w:r>
    </w:p>
  </w:endnote>
  <w:endnote w:type="continuationSeparator" w:id="0">
    <w:p w:rsidR="001213F8" w:rsidRDefault="001213F8"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3F8" w:rsidRDefault="001213F8" w:rsidP="004C6E3D">
      <w:r>
        <w:separator/>
      </w:r>
    </w:p>
  </w:footnote>
  <w:footnote w:type="continuationSeparator" w:id="0">
    <w:p w:rsidR="001213F8" w:rsidRDefault="001213F8"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614D"/>
    <w:rsid w:val="00022577"/>
    <w:rsid w:val="00055570"/>
    <w:rsid w:val="00063CCE"/>
    <w:rsid w:val="00065713"/>
    <w:rsid w:val="00093D46"/>
    <w:rsid w:val="000C0CF4"/>
    <w:rsid w:val="000C7586"/>
    <w:rsid w:val="000E1343"/>
    <w:rsid w:val="000F6391"/>
    <w:rsid w:val="001213F8"/>
    <w:rsid w:val="0013568C"/>
    <w:rsid w:val="001413A2"/>
    <w:rsid w:val="00146002"/>
    <w:rsid w:val="00157B38"/>
    <w:rsid w:val="001B10AD"/>
    <w:rsid w:val="001C58A9"/>
    <w:rsid w:val="001D61BB"/>
    <w:rsid w:val="001E15E8"/>
    <w:rsid w:val="002274B2"/>
    <w:rsid w:val="0023404C"/>
    <w:rsid w:val="002451D9"/>
    <w:rsid w:val="002916BD"/>
    <w:rsid w:val="00301A10"/>
    <w:rsid w:val="00304A31"/>
    <w:rsid w:val="00313033"/>
    <w:rsid w:val="00317F21"/>
    <w:rsid w:val="003208C3"/>
    <w:rsid w:val="0035557D"/>
    <w:rsid w:val="00363CF1"/>
    <w:rsid w:val="003A0876"/>
    <w:rsid w:val="003D4E46"/>
    <w:rsid w:val="004078EB"/>
    <w:rsid w:val="004225E2"/>
    <w:rsid w:val="00451ECD"/>
    <w:rsid w:val="004C618E"/>
    <w:rsid w:val="004C6E3D"/>
    <w:rsid w:val="00500F02"/>
    <w:rsid w:val="00501193"/>
    <w:rsid w:val="00510CDC"/>
    <w:rsid w:val="00514818"/>
    <w:rsid w:val="00520D9B"/>
    <w:rsid w:val="0054026A"/>
    <w:rsid w:val="00560DA0"/>
    <w:rsid w:val="00576823"/>
    <w:rsid w:val="005A5ECA"/>
    <w:rsid w:val="005B1183"/>
    <w:rsid w:val="005F11AA"/>
    <w:rsid w:val="00617ACA"/>
    <w:rsid w:val="00623416"/>
    <w:rsid w:val="00631A36"/>
    <w:rsid w:val="00645EF4"/>
    <w:rsid w:val="0065705F"/>
    <w:rsid w:val="00673DDE"/>
    <w:rsid w:val="006756B8"/>
    <w:rsid w:val="006B7760"/>
    <w:rsid w:val="006C3C0C"/>
    <w:rsid w:val="006D19FC"/>
    <w:rsid w:val="006D2937"/>
    <w:rsid w:val="006F5DEF"/>
    <w:rsid w:val="00724ED0"/>
    <w:rsid w:val="007A7F1F"/>
    <w:rsid w:val="007C618A"/>
    <w:rsid w:val="008304F1"/>
    <w:rsid w:val="00857EF0"/>
    <w:rsid w:val="008D0C8D"/>
    <w:rsid w:val="008D3394"/>
    <w:rsid w:val="008D67DA"/>
    <w:rsid w:val="008D7C15"/>
    <w:rsid w:val="009568C9"/>
    <w:rsid w:val="009571E7"/>
    <w:rsid w:val="00961154"/>
    <w:rsid w:val="00971697"/>
    <w:rsid w:val="009821FA"/>
    <w:rsid w:val="0099782A"/>
    <w:rsid w:val="009A0F75"/>
    <w:rsid w:val="009D2775"/>
    <w:rsid w:val="009F1A0E"/>
    <w:rsid w:val="00A53E7B"/>
    <w:rsid w:val="00AA54E1"/>
    <w:rsid w:val="00AE7FDA"/>
    <w:rsid w:val="00B21AA2"/>
    <w:rsid w:val="00B23A93"/>
    <w:rsid w:val="00B55A23"/>
    <w:rsid w:val="00B86DA3"/>
    <w:rsid w:val="00BC2E95"/>
    <w:rsid w:val="00C0201C"/>
    <w:rsid w:val="00C02BEB"/>
    <w:rsid w:val="00C11225"/>
    <w:rsid w:val="00CD0DA5"/>
    <w:rsid w:val="00CF17F3"/>
    <w:rsid w:val="00D26B7D"/>
    <w:rsid w:val="00D538DF"/>
    <w:rsid w:val="00D57FAF"/>
    <w:rsid w:val="00D63D40"/>
    <w:rsid w:val="00D81A9E"/>
    <w:rsid w:val="00D94EB0"/>
    <w:rsid w:val="00DA2FBE"/>
    <w:rsid w:val="00DB5519"/>
    <w:rsid w:val="00E10618"/>
    <w:rsid w:val="00E328EE"/>
    <w:rsid w:val="00E4378E"/>
    <w:rsid w:val="00E61949"/>
    <w:rsid w:val="00E635C4"/>
    <w:rsid w:val="00E71B1D"/>
    <w:rsid w:val="00E728C3"/>
    <w:rsid w:val="00EB7BCF"/>
    <w:rsid w:val="00ED7D4E"/>
    <w:rsid w:val="00F00236"/>
    <w:rsid w:val="00F4673E"/>
    <w:rsid w:val="00F618AA"/>
    <w:rsid w:val="00F73530"/>
    <w:rsid w:val="00F76F63"/>
    <w:rsid w:val="00F8070C"/>
    <w:rsid w:val="00FA01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65871"/>
  <w15:chartTrackingRefBased/>
  <w15:docId w15:val="{9E7470E1-09D2-439E-9AC5-C1AA4599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character" w:styleId="af2">
    <w:name w:val="Hyperlink"/>
    <w:uiPriority w:val="99"/>
    <w:unhideWhenUsed/>
    <w:rsid w:val="00645E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52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983FC-2C70-41A7-B304-EED2D3632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289</Words>
  <Characters>1650</Characters>
  <Application>Microsoft Office Word</Application>
  <DocSecurity>0</DocSecurity>
  <Lines>13</Lines>
  <Paragraphs>3</Paragraphs>
  <ScaleCrop>false</ScaleCrop>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張智雄</dc:creator>
  <cp:keywords/>
  <cp:lastModifiedBy>楊淑君</cp:lastModifiedBy>
  <cp:revision>3</cp:revision>
  <dcterms:created xsi:type="dcterms:W3CDTF">2024-12-06T03:48:00Z</dcterms:created>
  <dcterms:modified xsi:type="dcterms:W3CDTF">2024-12-09T02:46:00Z</dcterms:modified>
</cp:coreProperties>
</file>