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867F" w14:textId="6AA09505" w:rsidR="00B715F3" w:rsidRPr="00486440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09EF82CB" w14:textId="25351280" w:rsidR="00B715F3" w:rsidRPr="00486440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486440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486440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486440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44795241" w14:textId="77777777" w:rsidR="00B715F3" w:rsidRPr="00486440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proofErr w:type="gramStart"/>
      <w:r w:rsidR="009D6AF4" w:rsidRPr="00486440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="009D6AF4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中市政府</w:t>
      </w:r>
      <w:r w:rsidR="00774F63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一級機關</w:t>
      </w:r>
      <w:r w:rsidR="009D6AF4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一般公文統計表</w:t>
      </w:r>
    </w:p>
    <w:p w14:paraId="7D555D67" w14:textId="453AE0FB" w:rsidR="00B715F3" w:rsidRPr="00486440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4EED37CC" w14:textId="54992D3B" w:rsidR="003A3EB1" w:rsidRPr="00486440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發布機關、單位：</w:t>
      </w: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臺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中市政府研究發展考核委員會會計室</w:t>
      </w:r>
    </w:p>
    <w:p w14:paraId="7D825EDA" w14:textId="77777777" w:rsidR="003A3EB1" w:rsidRPr="00486440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編製單位：</w:t>
      </w:r>
      <w:proofErr w:type="gramStart"/>
      <w:r w:rsidR="009D6AF4" w:rsidRPr="00486440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0343A6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管制考核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組</w:t>
      </w:r>
    </w:p>
    <w:p w14:paraId="0D7DD7EB" w14:textId="77777777" w:rsidR="003A3EB1" w:rsidRPr="00486440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聯絡電話：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</w:t>
      </w:r>
      <w:r w:rsidR="00903E3E" w:rsidRPr="00486440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21310</w:t>
      </w:r>
    </w:p>
    <w:p w14:paraId="2FD11CA0" w14:textId="4B4B87F3" w:rsidR="003A3EB1" w:rsidRPr="00486440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傳真：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5C3504" w:rsidRPr="00486440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2254</w:t>
      </w:r>
      <w:r w:rsidR="009D6AF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-</w:t>
      </w:r>
      <w:r w:rsidR="005C3504" w:rsidRPr="00486440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1163</w:t>
      </w:r>
    </w:p>
    <w:p w14:paraId="04440031" w14:textId="49AFED00" w:rsidR="00B715F3" w:rsidRPr="00486440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電子信箱：</w:t>
      </w:r>
      <w:r w:rsidR="005C3504" w:rsidRPr="00486440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tcstart3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3FC81804" w14:textId="77777777" w:rsidR="00B715F3" w:rsidRPr="00486440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7A4E1E7A" w14:textId="77777777" w:rsidR="00B715F3" w:rsidRPr="00486440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21F42409" w14:textId="77777777" w:rsidR="00B715F3" w:rsidRPr="00486440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2E172E89" w14:textId="77777777" w:rsidR="00B715F3" w:rsidRPr="00486440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4A60F943" w14:textId="089E7838" w:rsidR="00B715F3" w:rsidRPr="00486440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報表    （  ）書刊，刊名：</w:t>
      </w:r>
    </w:p>
    <w:p w14:paraId="054761B9" w14:textId="77777777" w:rsidR="00B715F3" w:rsidRPr="00486440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電子媒體：</w:t>
      </w:r>
    </w:p>
    <w:p w14:paraId="1E7CBCA4" w14:textId="35E761C4" w:rsidR="002F3714" w:rsidRPr="00486440" w:rsidRDefault="00B715F3" w:rsidP="00587EFA">
      <w:pPr>
        <w:ind w:leftChars="296" w:left="1416" w:hangingChars="294" w:hanging="706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）線上書刊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及資料庫，網址：</w:t>
      </w:r>
    </w:p>
    <w:p w14:paraId="4F23A09D" w14:textId="5E3D1650" w:rsidR="00B715F3" w:rsidRPr="00486440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7313B7" w:rsidRPr="00486440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486440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7313B7" w:rsidRPr="00486440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24D58752" w14:textId="77777777" w:rsidR="00B715F3" w:rsidRPr="00486440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2EB517ED" w14:textId="6942DB61" w:rsidR="00B715F3" w:rsidRPr="00486440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統計地區範圍及對象：</w:t>
      </w:r>
      <w:r w:rsidR="00BC398F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</w:t>
      </w:r>
      <w:r w:rsidR="000231E1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BC398F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</w:t>
      </w:r>
      <w:r w:rsidR="0000155A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一級機關</w:t>
      </w:r>
      <w:r w:rsidR="00BC398F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</w:t>
      </w:r>
      <w:r w:rsidR="00C20B46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之一般公文為</w:t>
      </w:r>
      <w:r w:rsidR="00BC398F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統計</w:t>
      </w:r>
      <w:r w:rsidR="000231E1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011331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BC398F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5D72AD6A" w14:textId="45D9B16B" w:rsidR="00946732" w:rsidRPr="00486440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統計標準時間：</w:t>
      </w:r>
      <w:r w:rsidR="00946732" w:rsidRPr="00486440">
        <w:rPr>
          <w:rFonts w:ascii="標楷體" w:eastAsia="標楷體" w:hAnsi="標楷體" w:hint="eastAsia"/>
          <w:color w:val="0D0D0D" w:themeColor="text1" w:themeTint="F2"/>
          <w:szCs w:val="24"/>
        </w:rPr>
        <w:t>以每月1日至月底之事實為</w:t>
      </w:r>
      <w:proofErr w:type="gramStart"/>
      <w:r w:rsidR="00946732" w:rsidRPr="00486440">
        <w:rPr>
          <w:rFonts w:ascii="標楷體" w:eastAsia="標楷體" w:hAnsi="標楷體" w:hint="eastAsia"/>
          <w:color w:val="0D0D0D" w:themeColor="text1" w:themeTint="F2"/>
          <w:szCs w:val="24"/>
        </w:rPr>
        <w:t>準</w:t>
      </w:r>
      <w:proofErr w:type="gramEnd"/>
      <w:r w:rsidR="00946732" w:rsidRPr="00486440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2F4AB16A" w14:textId="0BAF418E" w:rsidR="00B715F3" w:rsidRPr="00486440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統計項目定義：</w:t>
      </w:r>
    </w:p>
    <w:p w14:paraId="4EA570A5" w14:textId="75D68C7A" w:rsidR="00622DE9" w:rsidRPr="00486440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（１）本月份新收件數：</w:t>
      </w:r>
      <w:r w:rsidR="0094673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以每月1日起至最後1日</w:t>
      </w:r>
      <w:proofErr w:type="gramStart"/>
      <w:r w:rsidR="0094673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止</w:t>
      </w:r>
      <w:proofErr w:type="gramEnd"/>
      <w:r w:rsidR="0094673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收文總數之事實為</w:t>
      </w:r>
    </w:p>
    <w:p w14:paraId="3EAC24C2" w14:textId="3B10FC5B" w:rsidR="00946732" w:rsidRPr="00486440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</w:t>
      </w:r>
      <w:proofErr w:type="gramStart"/>
      <w:r w:rsidR="0094673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準</w:t>
      </w:r>
      <w:proofErr w:type="gramEnd"/>
      <w:r w:rsidR="0094673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0C48FE14" w14:textId="43CAE51E" w:rsidR="00BC398F" w:rsidRPr="00486440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（２）截至上月待辦件數：截至上月底止仍未辦結而續於本月辦理之文件總數。</w:t>
      </w:r>
    </w:p>
    <w:p w14:paraId="6747FF2F" w14:textId="6DDFC18D" w:rsidR="00BC398F" w:rsidRPr="00486440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（３）本月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BA11B7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數：係每月１日起至最後１日止之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BA11B7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總數。</w:t>
      </w:r>
    </w:p>
    <w:p w14:paraId="50159793" w14:textId="58A13FB4" w:rsidR="00BC398F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</w:t>
      </w:r>
      <w:r w:rsidR="00D44DE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簽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稿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數」之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6764B2A6" w14:textId="2781D836" w:rsidR="00BC398F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（５）6日(含)以內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437BCD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</w:t>
      </w:r>
      <w:r w:rsidR="00437BCD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結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發文止，在6日以內完成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數百分比(5/8)：係「6日以內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」與「發文件數」之比。百分比計算至小數第二位，第三位數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採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四捨五入，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以下均同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1D2678C0" w14:textId="3293B0CB" w:rsidR="00B715F3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（６）6日以上至30日(含)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：自收文次日至辦結發文止，在6日以上（以6.01日起算</w:t>
      </w:r>
      <w:r w:rsidRPr="00486440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）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到30日間完成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數百分比(6/8)：係「６日以上至30日</w:t>
      </w:r>
      <w:r w:rsidR="00437BCD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(含)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</w:t>
      </w:r>
    </w:p>
    <w:p w14:paraId="67F32D8C" w14:textId="77777777" w:rsidR="00BC398F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（７）30日以上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：自收文次日至辦結發文止，在30日以上(以30.01日起算)完成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占發文件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數百分比(7/8)：係「30日以上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」與「發文件數」之比。</w:t>
      </w:r>
    </w:p>
    <w:p w14:paraId="77273EDB" w14:textId="75C209AE" w:rsidR="00BC398F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lastRenderedPageBreak/>
        <w:t>（８）發文件數</w:t>
      </w:r>
      <w:r w:rsidR="00A8240C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小計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(5+6+7)：係已結案發文之總數。</w:t>
      </w:r>
    </w:p>
    <w:p w14:paraId="37A34016" w14:textId="46C6501B" w:rsidR="00BC398F" w:rsidRPr="00486440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（９）</w:t>
      </w:r>
      <w:r w:rsidR="006E2EF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發文平均使用日數：係發文使用日數之</w:t>
      </w:r>
      <w:proofErr w:type="gramStart"/>
      <w:r w:rsidR="006E2EF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6E2EF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採</w:t>
      </w:r>
      <w:proofErr w:type="gramEnd"/>
      <w:r w:rsidR="006E2EF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四捨五入。</w:t>
      </w:r>
    </w:p>
    <w:p w14:paraId="0CDE4E75" w14:textId="57E1F978" w:rsidR="00BC398F" w:rsidRPr="00486440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（１０）</w:t>
      </w:r>
      <w:r w:rsidR="00D80AF3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收文存查件數：凡</w:t>
      </w:r>
      <w:proofErr w:type="gramStart"/>
      <w:r w:rsidR="00D80AF3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收文奉批存查案件均屬之</w:t>
      </w:r>
      <w:proofErr w:type="gramEnd"/>
      <w:r w:rsidR="00D80AF3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7749666" w14:textId="0406650C" w:rsidR="00BC398F" w:rsidRPr="00486440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（１１）</w:t>
      </w:r>
      <w:proofErr w:type="gramStart"/>
      <w:r w:rsidR="00E3217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創簽辦結件</w:t>
      </w:r>
      <w:proofErr w:type="gramEnd"/>
      <w:r w:rsidR="00E3217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數：</w:t>
      </w:r>
      <w:proofErr w:type="gramStart"/>
      <w:r w:rsidR="00E3217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凡創簽</w:t>
      </w:r>
      <w:proofErr w:type="gramEnd"/>
      <w:r w:rsidR="00E3217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奉核可、如擬等核定結案</w:t>
      </w:r>
      <w:proofErr w:type="gramStart"/>
      <w:r w:rsidR="00E32174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5EBAB439" w14:textId="5C3BB577" w:rsidR="00BC398F" w:rsidRPr="00486440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（１２）</w:t>
      </w:r>
      <w:proofErr w:type="gramStart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總計（8+10+11）：發文件數、收文存查件數及</w:t>
      </w:r>
      <w:proofErr w:type="gramStart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創簽辦結件</w:t>
      </w:r>
      <w:proofErr w:type="gramEnd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數之</w:t>
      </w:r>
      <w:proofErr w:type="gramStart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。占應辦公文總數百分比（12/4）：係「</w:t>
      </w:r>
      <w:proofErr w:type="gramStart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953AE8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」與「應辦公文總數」之比。</w:t>
      </w:r>
    </w:p>
    <w:p w14:paraId="3BA0E17F" w14:textId="42A1744D" w:rsidR="00BC398F" w:rsidRPr="00486440" w:rsidRDefault="00BC398F" w:rsidP="00D21C43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（１３）</w:t>
      </w:r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待辦件數（4-12）：凡未辦理完成</w:t>
      </w:r>
      <w:proofErr w:type="gramStart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者均屬之</w:t>
      </w:r>
      <w:proofErr w:type="gramEnd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，</w:t>
      </w:r>
      <w:proofErr w:type="gramStart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含未銷號</w:t>
      </w:r>
      <w:proofErr w:type="gramEnd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者在內。其為「應辦公文總數」減「</w:t>
      </w:r>
      <w:proofErr w:type="gramStart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辦結件數</w:t>
      </w:r>
      <w:proofErr w:type="gramEnd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」；亦為未逾辦理期限待辦件數與已逾辦理期限待辦件數之</w:t>
      </w:r>
      <w:proofErr w:type="gramStart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和</w:t>
      </w:r>
      <w:proofErr w:type="gramEnd"/>
      <w:r w:rsidR="0025475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。占應辦公文總數百分比（13/4）：「待辦件數」與「應辦公文總數」之比</w:t>
      </w: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25F7A978" w14:textId="1968B4C1" w:rsidR="00BC398F" w:rsidRPr="00486440" w:rsidRDefault="00BC398F" w:rsidP="00BC398F">
      <w:pPr>
        <w:spacing w:line="340" w:lineRule="exact"/>
        <w:ind w:leftChars="354" w:left="1412" w:hangingChars="234" w:hanging="562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(１４</w:t>
      </w:r>
      <w:proofErr w:type="gramStart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）</w:t>
      </w:r>
      <w:proofErr w:type="gramEnd"/>
      <w:r w:rsidR="00A324E6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未逾辦理期限待辦件數：凡未超過處理時限之待辦</w:t>
      </w:r>
      <w:proofErr w:type="gramStart"/>
      <w:r w:rsidR="00A324E6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公文均屬之</w:t>
      </w:r>
      <w:proofErr w:type="gramEnd"/>
      <w:r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60EB0922" w14:textId="5D7D4098" w:rsidR="00A324E6" w:rsidRPr="00486440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(１</w:t>
      </w:r>
      <w:r w:rsidR="00B476C0" w:rsidRPr="00486440">
        <w:rPr>
          <w:rFonts w:ascii="標楷體" w:eastAsia="標楷體" w:hAnsi="標楷體" w:hint="eastAsia"/>
          <w:color w:val="0D0D0D" w:themeColor="text1" w:themeTint="F2"/>
          <w:szCs w:val="24"/>
        </w:rPr>
        <w:t>５</w:t>
      </w: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）</w:t>
      </w:r>
      <w:proofErr w:type="gramEnd"/>
      <w:r w:rsidR="00B476C0" w:rsidRPr="00486440">
        <w:rPr>
          <w:rFonts w:ascii="標楷體" w:eastAsia="標楷體" w:hAnsi="標楷體" w:hint="eastAsia"/>
          <w:color w:val="0D0D0D" w:themeColor="text1" w:themeTint="F2"/>
          <w:szCs w:val="24"/>
        </w:rPr>
        <w:t>已逾辦理期限待辦件數：凡超過處理時限之待辦</w:t>
      </w:r>
      <w:proofErr w:type="gramStart"/>
      <w:r w:rsidR="00B476C0" w:rsidRPr="00486440">
        <w:rPr>
          <w:rFonts w:ascii="標楷體" w:eastAsia="標楷體" w:hAnsi="標楷體" w:hint="eastAsia"/>
          <w:color w:val="0D0D0D" w:themeColor="text1" w:themeTint="F2"/>
          <w:szCs w:val="24"/>
        </w:rPr>
        <w:t>公文均屬之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292D1C63" w14:textId="6CF73746" w:rsidR="00B715F3" w:rsidRPr="00486440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統計單位：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百分比</w:t>
      </w:r>
      <w:r w:rsidR="00C471F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；件</w:t>
      </w:r>
      <w:r w:rsidR="00910815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、日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2A6D9DB" w14:textId="2FEF7707" w:rsidR="003A3EB1" w:rsidRPr="00486440" w:rsidRDefault="00B715F3" w:rsidP="00490679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統計分類：</w:t>
      </w:r>
      <w:r w:rsidR="00910815" w:rsidRPr="00486440">
        <w:rPr>
          <w:rFonts w:ascii="標楷體" w:eastAsia="標楷體" w:hAnsi="標楷體" w:hint="eastAsia"/>
          <w:color w:val="0D0D0D" w:themeColor="text1" w:themeTint="F2"/>
          <w:szCs w:val="24"/>
        </w:rPr>
        <w:t>橫向</w:t>
      </w:r>
      <w:r w:rsidR="00F477C2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按應辦公文、辦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結公文、待辦公文分類</w:t>
      </w:r>
      <w:r w:rsidR="00910815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；直向為機關名稱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160082E0" w14:textId="77777777" w:rsidR="00B715F3" w:rsidRPr="00486440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發布週期：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2CA97676" w14:textId="77777777" w:rsidR="00B715F3" w:rsidRPr="00486440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時效：</w:t>
      </w:r>
      <w:r w:rsidR="00490679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7C325159" w14:textId="77777777" w:rsidR="00B715F3" w:rsidRPr="00486440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資料變革：無。</w:t>
      </w:r>
    </w:p>
    <w:p w14:paraId="3167C449" w14:textId="77777777" w:rsidR="00B715F3" w:rsidRPr="00486440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74E1EF38" w14:textId="0B5684F9" w:rsidR="00B715F3" w:rsidRPr="00486440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預告發布日期：</w:t>
      </w:r>
      <w:r w:rsidR="007D4ABA" w:rsidRPr="00486440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486440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B46A16" w:rsidRPr="00486440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486440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同步發送單位：</w:t>
      </w:r>
      <w:proofErr w:type="gramStart"/>
      <w:r w:rsidR="003A3EB1" w:rsidRPr="00486440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="003A3EB1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中市政府</w:t>
      </w:r>
      <w:r w:rsidR="00033504" w:rsidRPr="00486440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0323A133" w14:textId="77777777" w:rsidR="00B715F3" w:rsidRPr="00486440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08EBCA71" w14:textId="77777777" w:rsidR="00242B90" w:rsidRPr="00486440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統計指標編製方法與資料來源說明：</w:t>
      </w:r>
      <w:r w:rsidR="00242B9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本會管制考核組依據「</w:t>
      </w:r>
      <w:proofErr w:type="gramStart"/>
      <w:r w:rsidR="00242B9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</w:t>
      </w:r>
      <w:proofErr w:type="gramEnd"/>
      <w:r w:rsidR="00242B90" w:rsidRPr="0048644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中市政府公文整合資訊系統」資料編製。</w:t>
      </w:r>
    </w:p>
    <w:p w14:paraId="58C20B45" w14:textId="332628B2" w:rsidR="00B715F3" w:rsidRPr="00486440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統計資料交叉查核及確保資料合理性之機制：</w:t>
      </w:r>
      <w:r w:rsidR="000231E1" w:rsidRPr="00486440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27374C12" w14:textId="2632DC50" w:rsidR="00B715F3" w:rsidRPr="0003530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486440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proofErr w:type="gramStart"/>
      <w:r w:rsidR="003A3EB1" w:rsidRPr="00486440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proofErr w:type="gramEnd"/>
      <w:r w:rsidR="00490679" w:rsidRPr="00486440">
        <w:rPr>
          <w:rFonts w:ascii="標楷體" w:eastAsia="標楷體" w:hAnsi="標楷體"/>
          <w:color w:val="0D0D0D" w:themeColor="text1" w:themeTint="F2"/>
          <w:szCs w:val="24"/>
        </w:rPr>
        <w:t>30280-0</w:t>
      </w:r>
      <w:r w:rsidR="007313B7" w:rsidRPr="00486440">
        <w:rPr>
          <w:rFonts w:ascii="標楷體" w:eastAsia="標楷體" w:hAnsi="標楷體"/>
          <w:color w:val="0D0D0D" w:themeColor="text1" w:themeTint="F2"/>
          <w:szCs w:val="24"/>
        </w:rPr>
        <w:t>6</w:t>
      </w:r>
      <w:r w:rsidR="00490679" w:rsidRPr="00486440">
        <w:rPr>
          <w:rFonts w:ascii="標楷體" w:eastAsia="標楷體" w:hAnsi="標楷體"/>
          <w:color w:val="0D0D0D" w:themeColor="text1" w:themeTint="F2"/>
          <w:szCs w:val="24"/>
        </w:rPr>
        <w:t>-</w:t>
      </w:r>
      <w:r w:rsidR="00490679" w:rsidRPr="0003530C">
        <w:rPr>
          <w:rFonts w:ascii="標楷體" w:eastAsia="標楷體" w:hAnsi="標楷體"/>
          <w:color w:val="0D0D0D" w:themeColor="text1" w:themeTint="F2"/>
          <w:szCs w:val="24"/>
        </w:rPr>
        <w:t>0</w:t>
      </w:r>
      <w:r w:rsidR="001D15EC" w:rsidRPr="0003530C">
        <w:rPr>
          <w:rFonts w:ascii="標楷體" w:eastAsia="標楷體" w:hAnsi="標楷體" w:hint="eastAsia"/>
          <w:color w:val="0D0D0D" w:themeColor="text1" w:themeTint="F2"/>
          <w:szCs w:val="24"/>
        </w:rPr>
        <w:t>1</w:t>
      </w:r>
      <w:r w:rsidR="00490679" w:rsidRPr="0003530C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0F6E1C51" w14:textId="77777777" w:rsidR="00B715F3" w:rsidRPr="0003530C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 w:hint="eastAsia"/>
          <w:color w:val="0D0D0D" w:themeColor="text1" w:themeTint="F2"/>
          <w:szCs w:val="24"/>
        </w:rPr>
        <w:t>七、其他事項：</w:t>
      </w:r>
      <w:r w:rsidR="00216627" w:rsidRPr="0003530C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0E4117BC" w14:textId="77777777" w:rsidR="005626ED" w:rsidRPr="0003530C" w:rsidRDefault="00903E3E">
      <w:pPr>
        <w:rPr>
          <w:rFonts w:ascii="標楷體" w:eastAsia="標楷體" w:hAnsi="標楷體"/>
          <w:color w:val="0D0D0D" w:themeColor="text1" w:themeTint="F2"/>
          <w:szCs w:val="24"/>
        </w:rPr>
      </w:pPr>
      <w:r w:rsidRPr="0003530C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</w:p>
    <w:sectPr w:rsidR="005626ED" w:rsidRPr="0003530C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B20D8" w14:textId="77777777" w:rsidR="009D782A" w:rsidRDefault="009D782A" w:rsidP="00B715F3">
      <w:r>
        <w:separator/>
      </w:r>
    </w:p>
  </w:endnote>
  <w:endnote w:type="continuationSeparator" w:id="0">
    <w:p w14:paraId="1E7CF3B7" w14:textId="77777777" w:rsidR="009D782A" w:rsidRDefault="009D782A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16D94" w14:textId="77777777" w:rsidR="009D782A" w:rsidRDefault="009D782A" w:rsidP="00B715F3">
      <w:r>
        <w:separator/>
      </w:r>
    </w:p>
  </w:footnote>
  <w:footnote w:type="continuationSeparator" w:id="0">
    <w:p w14:paraId="78DEE583" w14:textId="77777777" w:rsidR="009D782A" w:rsidRDefault="009D782A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105C9E"/>
    <w:rsid w:val="00144178"/>
    <w:rsid w:val="00182505"/>
    <w:rsid w:val="001B0A95"/>
    <w:rsid w:val="001B44D2"/>
    <w:rsid w:val="001D15EC"/>
    <w:rsid w:val="00216627"/>
    <w:rsid w:val="0023253B"/>
    <w:rsid w:val="00242B90"/>
    <w:rsid w:val="00254759"/>
    <w:rsid w:val="002663F9"/>
    <w:rsid w:val="002C782F"/>
    <w:rsid w:val="002E347B"/>
    <w:rsid w:val="002E67F9"/>
    <w:rsid w:val="002F3714"/>
    <w:rsid w:val="00310AD9"/>
    <w:rsid w:val="00343594"/>
    <w:rsid w:val="003521A8"/>
    <w:rsid w:val="00355633"/>
    <w:rsid w:val="00377DE8"/>
    <w:rsid w:val="003A3EB1"/>
    <w:rsid w:val="00405729"/>
    <w:rsid w:val="00416BD0"/>
    <w:rsid w:val="00437BCD"/>
    <w:rsid w:val="00450ACA"/>
    <w:rsid w:val="00466A4F"/>
    <w:rsid w:val="00476664"/>
    <w:rsid w:val="00486440"/>
    <w:rsid w:val="00490679"/>
    <w:rsid w:val="00491427"/>
    <w:rsid w:val="00496E10"/>
    <w:rsid w:val="004B298E"/>
    <w:rsid w:val="004E5899"/>
    <w:rsid w:val="00500A56"/>
    <w:rsid w:val="00530650"/>
    <w:rsid w:val="005626ED"/>
    <w:rsid w:val="00587EFA"/>
    <w:rsid w:val="005C3504"/>
    <w:rsid w:val="005D4CB0"/>
    <w:rsid w:val="005F0B71"/>
    <w:rsid w:val="0062046D"/>
    <w:rsid w:val="00622DE9"/>
    <w:rsid w:val="006279E2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903E3E"/>
    <w:rsid w:val="00910815"/>
    <w:rsid w:val="00945FA1"/>
    <w:rsid w:val="00946732"/>
    <w:rsid w:val="00953AE8"/>
    <w:rsid w:val="00954D3F"/>
    <w:rsid w:val="0097731B"/>
    <w:rsid w:val="00987DB8"/>
    <w:rsid w:val="00993C65"/>
    <w:rsid w:val="009B0F8E"/>
    <w:rsid w:val="009C54EE"/>
    <w:rsid w:val="009D6AF4"/>
    <w:rsid w:val="009D782A"/>
    <w:rsid w:val="009F509E"/>
    <w:rsid w:val="00A0650A"/>
    <w:rsid w:val="00A324E6"/>
    <w:rsid w:val="00A8240C"/>
    <w:rsid w:val="00A84618"/>
    <w:rsid w:val="00A8680E"/>
    <w:rsid w:val="00A97D77"/>
    <w:rsid w:val="00AB7B5C"/>
    <w:rsid w:val="00B00257"/>
    <w:rsid w:val="00B12A95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C398F"/>
    <w:rsid w:val="00C047A3"/>
    <w:rsid w:val="00C0513B"/>
    <w:rsid w:val="00C20B46"/>
    <w:rsid w:val="00C3178D"/>
    <w:rsid w:val="00C471F2"/>
    <w:rsid w:val="00C8113F"/>
    <w:rsid w:val="00C949B7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80FD3"/>
    <w:rsid w:val="00E96920"/>
    <w:rsid w:val="00EE02F4"/>
    <w:rsid w:val="00EE74A6"/>
    <w:rsid w:val="00F132D0"/>
    <w:rsid w:val="00F2351A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1294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黃冠麗</cp:lastModifiedBy>
  <cp:revision>2</cp:revision>
  <cp:lastPrinted>2018-12-06T01:47:00Z</cp:lastPrinted>
  <dcterms:created xsi:type="dcterms:W3CDTF">2025-12-09T01:30:00Z</dcterms:created>
  <dcterms:modified xsi:type="dcterms:W3CDTF">2025-12-09T01:30:00Z</dcterms:modified>
</cp:coreProperties>
</file>