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6"/>
        <w:gridCol w:w="8787"/>
        <w:gridCol w:w="426"/>
      </w:tblGrid>
      <w:tr w:rsidR="003F2EAB" w:rsidRPr="00B152D1" w:rsidTr="00B152D1">
        <w:tc>
          <w:tcPr>
            <w:tcW w:w="9639" w:type="dxa"/>
            <w:gridSpan w:val="3"/>
          </w:tcPr>
          <w:p w:rsidR="003F2EAB" w:rsidRDefault="003F2EAB" w:rsidP="00756FB8">
            <w:pPr>
              <w:jc w:val="center"/>
              <w:rPr>
                <w:rFonts w:ascii="標楷體" w:eastAsia="標楷體" w:hAnsi="標楷體"/>
              </w:rPr>
            </w:pPr>
            <w:r w:rsidRPr="00B152D1">
              <w:rPr>
                <w:rFonts w:ascii="標楷體" w:eastAsia="標楷體" w:hAnsi="標楷體" w:hint="eastAsia"/>
              </w:rPr>
              <w:t>統計資料背景說明</w:t>
            </w:r>
          </w:p>
          <w:p w:rsidR="00A45789" w:rsidRPr="00A45789" w:rsidRDefault="00A45789" w:rsidP="00A457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45789">
              <w:rPr>
                <w:rFonts w:ascii="標楷體" w:eastAsia="標楷體" w:hAnsi="標楷體" w:hint="eastAsia"/>
                <w:sz w:val="20"/>
                <w:szCs w:val="20"/>
              </w:rPr>
              <w:t>資料種類:</w:t>
            </w:r>
            <w:r w:rsidR="00D810CC">
              <w:rPr>
                <w:rFonts w:hint="eastAsia"/>
              </w:rPr>
              <w:t xml:space="preserve"> </w:t>
            </w:r>
            <w:r w:rsidR="00D810CC" w:rsidRPr="00D810CC">
              <w:rPr>
                <w:rFonts w:ascii="標楷體" w:eastAsia="標楷體" w:hAnsi="標楷體" w:hint="eastAsia"/>
                <w:sz w:val="20"/>
                <w:szCs w:val="20"/>
              </w:rPr>
              <w:t>土地統計</w:t>
            </w:r>
          </w:p>
          <w:p w:rsidR="00A45789" w:rsidRPr="00B152D1" w:rsidRDefault="00A45789" w:rsidP="00A45789">
            <w:pPr>
              <w:rPr>
                <w:rFonts w:ascii="標楷體" w:eastAsia="標楷體" w:hAnsi="標楷體"/>
              </w:rPr>
            </w:pPr>
            <w:r w:rsidRPr="00A45789">
              <w:rPr>
                <w:rFonts w:ascii="標楷體" w:eastAsia="標楷體" w:hAnsi="標楷體" w:hint="eastAsia"/>
                <w:sz w:val="20"/>
                <w:szCs w:val="20"/>
              </w:rPr>
              <w:t xml:space="preserve">資料項目: </w:t>
            </w:r>
            <w:proofErr w:type="gramStart"/>
            <w:r w:rsidRPr="00A45789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Pr="00A45789">
              <w:rPr>
                <w:rFonts w:ascii="標楷體" w:eastAsia="標楷體" w:hAnsi="標楷體" w:hint="eastAsia"/>
                <w:sz w:val="20"/>
                <w:szCs w:val="20"/>
              </w:rPr>
              <w:t>中市</w:t>
            </w:r>
            <w:r w:rsidR="00550867">
              <w:rPr>
                <w:rFonts w:ascii="標楷體" w:eastAsia="標楷體" w:hAnsi="標楷體" w:hint="eastAsia"/>
                <w:sz w:val="20"/>
                <w:szCs w:val="20"/>
              </w:rPr>
              <w:t>中興地政事務所</w:t>
            </w:r>
            <w:r w:rsidRPr="00A45789">
              <w:rPr>
                <w:rFonts w:ascii="標楷體" w:eastAsia="標楷體" w:hAnsi="標楷體" w:hint="eastAsia"/>
                <w:sz w:val="20"/>
                <w:szCs w:val="20"/>
              </w:rPr>
              <w:t>外國人地權登記管理</w:t>
            </w:r>
          </w:p>
        </w:tc>
      </w:tr>
      <w:tr w:rsidR="003F2EAB" w:rsidRPr="00490DF6" w:rsidTr="00D16F88">
        <w:tc>
          <w:tcPr>
            <w:tcW w:w="9639" w:type="dxa"/>
            <w:gridSpan w:val="3"/>
          </w:tcPr>
          <w:p w:rsidR="003F2EAB" w:rsidRPr="00490DF6" w:rsidRDefault="003F2EAB" w:rsidP="00D16F8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90DF6">
              <w:rPr>
                <w:rFonts w:ascii="標楷體" w:eastAsia="標楷體" w:hAnsi="標楷體" w:hint="eastAsia"/>
                <w:sz w:val="20"/>
                <w:szCs w:val="20"/>
              </w:rPr>
              <w:t>一、發布及編製機關單位</w:t>
            </w:r>
          </w:p>
        </w:tc>
      </w:tr>
      <w:tr w:rsidR="003F2EAB" w:rsidRPr="00490DF6" w:rsidTr="00D16F88">
        <w:trPr>
          <w:gridAfter w:val="1"/>
          <w:wAfter w:w="426" w:type="dxa"/>
        </w:trPr>
        <w:tc>
          <w:tcPr>
            <w:tcW w:w="9213" w:type="dxa"/>
            <w:gridSpan w:val="2"/>
          </w:tcPr>
          <w:p w:rsidR="003F2EAB" w:rsidRPr="00490DF6" w:rsidRDefault="00A45789" w:rsidP="00D16F88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proofErr w:type="gramStart"/>
            <w:r w:rsidR="003F2EAB" w:rsidRPr="00490DF6">
              <w:rPr>
                <w:rFonts w:ascii="標楷體" w:eastAsia="標楷體" w:hAnsi="標楷體" w:hint="eastAsia"/>
                <w:sz w:val="20"/>
                <w:szCs w:val="20"/>
              </w:rPr>
              <w:t>＊</w:t>
            </w:r>
            <w:proofErr w:type="gramEnd"/>
            <w:r w:rsidR="003F2EAB" w:rsidRPr="00490DF6">
              <w:rPr>
                <w:rFonts w:ascii="標楷體" w:eastAsia="標楷體" w:hAnsi="標楷體" w:hint="eastAsia"/>
                <w:sz w:val="20"/>
                <w:szCs w:val="20"/>
              </w:rPr>
              <w:t>發布機關、單位：</w:t>
            </w:r>
            <w:proofErr w:type="gramStart"/>
            <w:r w:rsidR="003F2EAB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="003F2EAB">
              <w:rPr>
                <w:rFonts w:ascii="標楷體" w:eastAsia="標楷體" w:hAnsi="標楷體" w:hint="eastAsia"/>
                <w:sz w:val="20"/>
                <w:szCs w:val="20"/>
              </w:rPr>
              <w:t>中市中興地政事務所</w:t>
            </w:r>
            <w:r w:rsidR="00200D79" w:rsidRPr="009D2060">
              <w:rPr>
                <w:rFonts w:ascii="標楷體" w:eastAsia="標楷體" w:hAnsi="標楷體" w:hint="eastAsia"/>
                <w:sz w:val="20"/>
                <w:szCs w:val="20"/>
              </w:rPr>
              <w:t>會計室</w:t>
            </w:r>
          </w:p>
          <w:p w:rsidR="003F2EAB" w:rsidRPr="008A745F" w:rsidRDefault="00A45789" w:rsidP="00D16F88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proofErr w:type="gramStart"/>
            <w:r w:rsidR="003F2EAB" w:rsidRPr="00490DF6">
              <w:rPr>
                <w:rFonts w:ascii="標楷體" w:eastAsia="標楷體" w:hAnsi="標楷體" w:hint="eastAsia"/>
                <w:sz w:val="20"/>
                <w:szCs w:val="20"/>
              </w:rPr>
              <w:t>＊</w:t>
            </w:r>
            <w:proofErr w:type="gramEnd"/>
            <w:r w:rsidR="003F2EAB" w:rsidRPr="00490DF6">
              <w:rPr>
                <w:rFonts w:ascii="標楷體" w:eastAsia="標楷體" w:hAnsi="標楷體" w:hint="eastAsia"/>
                <w:sz w:val="20"/>
                <w:szCs w:val="20"/>
              </w:rPr>
              <w:t>編製單位：</w:t>
            </w:r>
            <w:proofErr w:type="gramStart"/>
            <w:r w:rsidR="003F2EAB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="003F2EAB">
              <w:rPr>
                <w:rFonts w:ascii="標楷體" w:eastAsia="標楷體" w:hAnsi="標楷體" w:hint="eastAsia"/>
                <w:sz w:val="20"/>
                <w:szCs w:val="20"/>
              </w:rPr>
              <w:t>中市中興地政事務所</w:t>
            </w:r>
          </w:p>
          <w:p w:rsidR="003F2EAB" w:rsidRPr="00490DF6" w:rsidRDefault="00A45789" w:rsidP="00D16F88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proofErr w:type="gramStart"/>
            <w:r w:rsidR="003F2EAB" w:rsidRPr="00490DF6">
              <w:rPr>
                <w:rFonts w:ascii="標楷體" w:eastAsia="標楷體" w:hAnsi="標楷體" w:hint="eastAsia"/>
                <w:sz w:val="20"/>
                <w:szCs w:val="20"/>
              </w:rPr>
              <w:t>＊</w:t>
            </w:r>
            <w:proofErr w:type="gramEnd"/>
            <w:r w:rsidR="003F2EAB" w:rsidRPr="00490DF6">
              <w:rPr>
                <w:rFonts w:ascii="標楷體" w:eastAsia="標楷體" w:hAnsi="標楷體" w:hint="eastAsia"/>
                <w:sz w:val="20"/>
                <w:szCs w:val="20"/>
              </w:rPr>
              <w:t>聯絡電話：</w:t>
            </w:r>
            <w:r w:rsidR="003F2EAB">
              <w:rPr>
                <w:rFonts w:ascii="標楷體" w:eastAsia="標楷體" w:hAnsi="標楷體"/>
                <w:sz w:val="20"/>
                <w:szCs w:val="20"/>
              </w:rPr>
              <w:t>23276841#410</w:t>
            </w:r>
          </w:p>
          <w:p w:rsidR="003F2EAB" w:rsidRPr="00490DF6" w:rsidRDefault="00A45789" w:rsidP="00D16F88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proofErr w:type="gramStart"/>
            <w:r w:rsidR="003F2EAB" w:rsidRPr="00490DF6">
              <w:rPr>
                <w:rFonts w:ascii="標楷體" w:eastAsia="標楷體" w:hAnsi="標楷體" w:hint="eastAsia"/>
                <w:sz w:val="20"/>
                <w:szCs w:val="20"/>
              </w:rPr>
              <w:t>＊</w:t>
            </w:r>
            <w:proofErr w:type="gramEnd"/>
            <w:r w:rsidR="003F2EAB" w:rsidRPr="00490DF6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="003F2EAB">
              <w:rPr>
                <w:rFonts w:ascii="標楷體" w:eastAsia="標楷體" w:hAnsi="標楷體"/>
                <w:sz w:val="20"/>
                <w:szCs w:val="20"/>
              </w:rPr>
              <w:t>23278839</w:t>
            </w:r>
          </w:p>
          <w:p w:rsidR="003F2EAB" w:rsidRPr="00490DF6" w:rsidRDefault="00A45789" w:rsidP="00D16F88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="003F2EAB" w:rsidRPr="00490DF6">
              <w:rPr>
                <w:rFonts w:ascii="標楷體" w:eastAsia="標楷體" w:hAnsi="標楷體" w:hint="eastAsia"/>
                <w:sz w:val="20"/>
                <w:szCs w:val="20"/>
              </w:rPr>
              <w:t>＊電子信箱：</w:t>
            </w:r>
            <w:r w:rsidR="003E6580" w:rsidRPr="0081125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93001@taichung.gov.tw</w:t>
            </w:r>
            <w:bookmarkStart w:id="0" w:name="_GoBack"/>
            <w:bookmarkEnd w:id="0"/>
          </w:p>
        </w:tc>
      </w:tr>
      <w:tr w:rsidR="003F2EAB" w:rsidRPr="00B152D1" w:rsidTr="00B152D1">
        <w:tc>
          <w:tcPr>
            <w:tcW w:w="9639" w:type="dxa"/>
            <w:gridSpan w:val="3"/>
          </w:tcPr>
          <w:p w:rsidR="003F2EAB" w:rsidRPr="00B152D1" w:rsidRDefault="003F2EAB" w:rsidP="00B152D1">
            <w:pPr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二、發布形式</w:t>
            </w:r>
          </w:p>
        </w:tc>
      </w:tr>
      <w:tr w:rsidR="003F2EAB" w:rsidRPr="00B152D1" w:rsidTr="00B152D1">
        <w:tc>
          <w:tcPr>
            <w:tcW w:w="426" w:type="dxa"/>
          </w:tcPr>
          <w:p w:rsidR="003F2EAB" w:rsidRPr="00B152D1" w:rsidRDefault="003F2EAB" w:rsidP="00D73CDF">
            <w:pPr>
              <w:rPr>
                <w:rFonts w:ascii="標楷體" w:eastAsia="標楷體" w:hAnsi="標楷體"/>
              </w:rPr>
            </w:pPr>
          </w:p>
        </w:tc>
        <w:tc>
          <w:tcPr>
            <w:tcW w:w="9213" w:type="dxa"/>
            <w:gridSpan w:val="2"/>
          </w:tcPr>
          <w:p w:rsidR="003F2EAB" w:rsidRPr="00B152D1" w:rsidRDefault="003F2EAB" w:rsidP="00B152D1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＊</w:t>
            </w:r>
            <w:proofErr w:type="gramEnd"/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口頭：（</w:t>
            </w:r>
            <w:r w:rsidRPr="00B15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）記者會或說明會</w:t>
            </w:r>
          </w:p>
          <w:p w:rsidR="003F2EAB" w:rsidRPr="00B152D1" w:rsidRDefault="003F2EAB" w:rsidP="00B152D1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＊</w:t>
            </w:r>
            <w:proofErr w:type="gramEnd"/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書面：（</w:t>
            </w:r>
            <w:r w:rsidRPr="00B152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）新聞稿</w:t>
            </w:r>
            <w:r w:rsidRPr="00B152D1"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152D1">
              <w:rPr>
                <w:rFonts w:ascii="標楷體" w:eastAsia="標楷體" w:hAnsi="標楷體"/>
                <w:sz w:val="20"/>
                <w:szCs w:val="20"/>
              </w:rPr>
              <w:t>V</w:t>
            </w:r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）報表</w:t>
            </w:r>
            <w:r w:rsidRPr="00B152D1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Start"/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proofErr w:type="gramEnd"/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書刊，</w:t>
            </w:r>
          </w:p>
          <w:p w:rsidR="002E5FFE" w:rsidRPr="002159E1" w:rsidRDefault="002E5FFE" w:rsidP="002E5FFE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159E1">
              <w:rPr>
                <w:rFonts w:ascii="標楷體" w:eastAsia="標楷體" w:hAnsi="標楷體" w:hint="eastAsia"/>
                <w:sz w:val="20"/>
                <w:szCs w:val="20"/>
              </w:rPr>
              <w:t>＊</w:t>
            </w:r>
            <w:proofErr w:type="gramEnd"/>
            <w:r w:rsidRPr="002159E1">
              <w:rPr>
                <w:rFonts w:ascii="標楷體" w:eastAsia="標楷體" w:hAnsi="標楷體" w:hint="eastAsia"/>
                <w:sz w:val="20"/>
                <w:szCs w:val="20"/>
              </w:rPr>
              <w:t>電子媒體：</w:t>
            </w:r>
          </w:p>
          <w:p w:rsidR="002E5FFE" w:rsidRDefault="002E5FFE" w:rsidP="002E5FFE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 w:rsidRPr="002159E1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A4711C">
              <w:rPr>
                <w:rFonts w:ascii="標楷體" w:eastAsia="標楷體" w:hAnsi="標楷體"/>
                <w:sz w:val="20"/>
                <w:szCs w:val="20"/>
              </w:rPr>
              <w:t>V</w:t>
            </w:r>
            <w:r w:rsidRPr="002159E1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proofErr w:type="gramStart"/>
            <w:r w:rsidRPr="002159E1">
              <w:rPr>
                <w:rFonts w:ascii="標楷體" w:eastAsia="標楷體" w:hAnsi="標楷體" w:hint="eastAsia"/>
                <w:sz w:val="20"/>
                <w:szCs w:val="20"/>
              </w:rPr>
              <w:t>線上書刊</w:t>
            </w:r>
            <w:proofErr w:type="gramEnd"/>
            <w:r w:rsidRPr="002159E1">
              <w:rPr>
                <w:rFonts w:ascii="標楷體" w:eastAsia="標楷體" w:hAnsi="標楷體" w:hint="eastAsia"/>
                <w:sz w:val="20"/>
                <w:szCs w:val="20"/>
              </w:rPr>
              <w:t>及資料庫，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網址</w:t>
            </w:r>
            <w:r>
              <w:rPr>
                <w:rFonts w:ascii="標楷體" w:eastAsia="標楷體" w:hAnsi="標楷體"/>
                <w:sz w:val="20"/>
                <w:szCs w:val="20"/>
              </w:rPr>
              <w:t>:</w:t>
            </w:r>
          </w:p>
          <w:p w:rsidR="002E5FFE" w:rsidRPr="002159E1" w:rsidRDefault="00CA77F8" w:rsidP="00CA77F8">
            <w:pPr>
              <w:spacing w:line="240" w:lineRule="atLeast"/>
              <w:ind w:leftChars="-2200" w:left="-5280" w:firstLineChars="2196" w:firstLine="5270"/>
              <w:rPr>
                <w:rFonts w:ascii="標楷體" w:eastAsia="標楷體" w:hAnsi="標楷體"/>
                <w:sz w:val="20"/>
                <w:szCs w:val="20"/>
              </w:rPr>
            </w:pPr>
            <w:r w:rsidRPr="00341EAA">
              <w:rPr>
                <w:rFonts w:ascii="Calibri" w:hAnsi="Calibri"/>
                <w:color w:val="0000FF"/>
                <w:szCs w:val="22"/>
                <w:u w:val="single"/>
              </w:rPr>
              <w:t>http://govstat.taichung.gov.tw/TCSTAT/Page/kcg01_2.aspx?Mid1=387162200A</w:t>
            </w:r>
          </w:p>
          <w:p w:rsidR="003F2EAB" w:rsidRPr="00B152D1" w:rsidRDefault="002E5FFE" w:rsidP="002E5FFE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</w:rPr>
            </w:pPr>
            <w:r w:rsidRPr="002159E1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2159E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2159E1">
              <w:rPr>
                <w:rFonts w:ascii="標楷體" w:eastAsia="標楷體" w:hAnsi="標楷體" w:hint="eastAsia"/>
                <w:sz w:val="20"/>
                <w:szCs w:val="20"/>
              </w:rPr>
              <w:t>）磁片</w:t>
            </w:r>
            <w:r w:rsidRPr="002159E1"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 w:rsidRPr="002159E1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2159E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2159E1">
              <w:rPr>
                <w:rFonts w:ascii="標楷體" w:eastAsia="標楷體" w:hAnsi="標楷體" w:hint="eastAsia"/>
                <w:sz w:val="20"/>
                <w:szCs w:val="20"/>
              </w:rPr>
              <w:t>）光碟片</w:t>
            </w:r>
            <w:r w:rsidRPr="002159E1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2159E1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2159E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2159E1">
              <w:rPr>
                <w:rFonts w:ascii="標楷體" w:eastAsia="標楷體" w:hAnsi="標楷體" w:hint="eastAsia"/>
                <w:sz w:val="20"/>
                <w:szCs w:val="20"/>
              </w:rPr>
              <w:t>）其他</w:t>
            </w:r>
          </w:p>
        </w:tc>
      </w:tr>
      <w:tr w:rsidR="003F2EAB" w:rsidRPr="00B152D1" w:rsidTr="00B152D1">
        <w:tc>
          <w:tcPr>
            <w:tcW w:w="9639" w:type="dxa"/>
            <w:gridSpan w:val="3"/>
          </w:tcPr>
          <w:p w:rsidR="003F2EAB" w:rsidRPr="00B152D1" w:rsidRDefault="003F2EAB" w:rsidP="00B152D1">
            <w:pPr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三、資料範圍、週期及時效</w:t>
            </w:r>
          </w:p>
        </w:tc>
      </w:tr>
      <w:tr w:rsidR="003F2EAB" w:rsidRPr="00B152D1" w:rsidTr="00B152D1">
        <w:tc>
          <w:tcPr>
            <w:tcW w:w="426" w:type="dxa"/>
          </w:tcPr>
          <w:p w:rsidR="003F2EAB" w:rsidRPr="00B152D1" w:rsidRDefault="003F2EAB" w:rsidP="00D73CDF">
            <w:pPr>
              <w:rPr>
                <w:rFonts w:ascii="標楷體" w:eastAsia="標楷體" w:hAnsi="標楷體"/>
              </w:rPr>
            </w:pPr>
          </w:p>
        </w:tc>
        <w:tc>
          <w:tcPr>
            <w:tcW w:w="9213" w:type="dxa"/>
            <w:gridSpan w:val="2"/>
          </w:tcPr>
          <w:p w:rsidR="003F2EAB" w:rsidRPr="00B152D1" w:rsidRDefault="003F2EAB" w:rsidP="00B152D1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＊</w:t>
            </w:r>
            <w:proofErr w:type="gramEnd"/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統計地區範圍及對象：凡在本市轄區內外國人之地權登記，經地政機關核准所有權與他項權利之登記均</w:t>
            </w:r>
          </w:p>
          <w:p w:rsidR="003F2EAB" w:rsidRPr="00B152D1" w:rsidRDefault="003F2EAB" w:rsidP="00B152D1">
            <w:pPr>
              <w:spacing w:line="240" w:lineRule="atLeast"/>
              <w:ind w:leftChars="-1875" w:left="-4500" w:firstLineChars="3246" w:firstLine="6492"/>
              <w:rPr>
                <w:rFonts w:ascii="標楷體" w:eastAsia="標楷體" w:hAnsi="標楷體"/>
                <w:sz w:val="20"/>
                <w:szCs w:val="20"/>
              </w:rPr>
            </w:pPr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為統計對象。</w:t>
            </w:r>
          </w:p>
          <w:p w:rsidR="003F2EAB" w:rsidRPr="00B152D1" w:rsidRDefault="003F2EAB" w:rsidP="00B152D1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＊</w:t>
            </w:r>
            <w:proofErr w:type="gramEnd"/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統計標準時間：以每月</w:t>
            </w:r>
            <w:r w:rsidRPr="00B152D1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日至月底之事實為</w:t>
            </w:r>
            <w:proofErr w:type="gramStart"/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準</w:t>
            </w:r>
            <w:proofErr w:type="gramEnd"/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F2EAB" w:rsidRPr="00B152D1" w:rsidRDefault="003F2EAB" w:rsidP="00B152D1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</w:rPr>
            </w:pPr>
            <w:proofErr w:type="gramStart"/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＊</w:t>
            </w:r>
            <w:proofErr w:type="gramEnd"/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統計項目定義：</w:t>
            </w:r>
          </w:p>
        </w:tc>
      </w:tr>
      <w:tr w:rsidR="003F2EAB" w:rsidRPr="00B152D1" w:rsidTr="00B152D1">
        <w:tc>
          <w:tcPr>
            <w:tcW w:w="426" w:type="dxa"/>
          </w:tcPr>
          <w:p w:rsidR="003F2EAB" w:rsidRPr="00B152D1" w:rsidRDefault="003F2EAB" w:rsidP="00D73CDF">
            <w:pPr>
              <w:rPr>
                <w:rFonts w:ascii="標楷體" w:eastAsia="標楷體" w:hAnsi="標楷體"/>
              </w:rPr>
            </w:pPr>
          </w:p>
        </w:tc>
        <w:tc>
          <w:tcPr>
            <w:tcW w:w="9213" w:type="dxa"/>
            <w:gridSpan w:val="2"/>
          </w:tcPr>
          <w:p w:rsidR="003F2EAB" w:rsidRPr="00B152D1" w:rsidRDefault="003F2EAB" w:rsidP="00B152D1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 w:rsidRPr="00B152D1">
              <w:rPr>
                <w:rFonts w:ascii="標楷體" w:eastAsia="標楷體" w:hAnsi="標楷體"/>
                <w:sz w:val="20"/>
                <w:szCs w:val="20"/>
              </w:rPr>
              <w:t>(</w:t>
            </w:r>
            <w:proofErr w:type="gramStart"/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B152D1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外國人地權所有權登記之義務人及權利人皆為外國人時以權利人為</w:t>
            </w:r>
            <w:proofErr w:type="gramStart"/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準</w:t>
            </w:r>
            <w:proofErr w:type="gramEnd"/>
            <w:r w:rsidRPr="00B152D1">
              <w:rPr>
                <w:rFonts w:ascii="標楷體" w:eastAsia="標楷體" w:hAnsi="標楷體"/>
                <w:sz w:val="20"/>
                <w:szCs w:val="20"/>
              </w:rPr>
              <w:t>,</w:t>
            </w:r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他項權利登記義務人或權利人</w:t>
            </w:r>
          </w:p>
          <w:p w:rsidR="003F2EAB" w:rsidRPr="00B152D1" w:rsidRDefault="003F2EAB" w:rsidP="00B152D1">
            <w:pPr>
              <w:spacing w:line="240" w:lineRule="atLeast"/>
              <w:ind w:leftChars="-1875" w:left="-4500" w:firstLineChars="2396" w:firstLine="4792"/>
              <w:rPr>
                <w:rFonts w:ascii="標楷體" w:eastAsia="標楷體" w:hAnsi="標楷體"/>
                <w:sz w:val="20"/>
                <w:szCs w:val="20"/>
              </w:rPr>
            </w:pPr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任何一方為外國人時</w:t>
            </w:r>
            <w:r w:rsidRPr="00B152D1">
              <w:rPr>
                <w:rFonts w:ascii="標楷體" w:eastAsia="標楷體" w:hAnsi="標楷體"/>
                <w:sz w:val="20"/>
                <w:szCs w:val="20"/>
              </w:rPr>
              <w:t>,</w:t>
            </w:r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皆需統計。</w:t>
            </w:r>
          </w:p>
          <w:p w:rsidR="003F2EAB" w:rsidRPr="00B152D1" w:rsidRDefault="003F2EAB" w:rsidP="00B152D1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 w:rsidRPr="00B152D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B152D1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所有權取得登記</w:t>
            </w:r>
            <w:r w:rsidRPr="00B152D1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分買賣、拍賣、繼承、贈與、其他。</w:t>
            </w:r>
          </w:p>
          <w:p w:rsidR="003F2EAB" w:rsidRPr="00B152D1" w:rsidRDefault="003F2EAB" w:rsidP="00B152D1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 w:rsidRPr="00B152D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B152D1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所有權移轉登記</w:t>
            </w:r>
            <w:r w:rsidRPr="00B152D1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分買賣、拍賣、繼承、贈與、其他。</w:t>
            </w:r>
          </w:p>
          <w:p w:rsidR="003F2EAB" w:rsidRPr="00B152D1" w:rsidRDefault="003F2EAB" w:rsidP="00B152D1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 w:rsidRPr="00B152D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B152D1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他項權利設定登記</w:t>
            </w:r>
            <w:r w:rsidRPr="00B152D1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指設定、法定。</w:t>
            </w:r>
          </w:p>
          <w:p w:rsidR="003F2EAB" w:rsidRPr="00B152D1" w:rsidRDefault="003F2EAB" w:rsidP="00B152D1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 w:rsidRPr="00B152D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B152D1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他項權利移轉登記</w:t>
            </w:r>
            <w:r w:rsidRPr="00B152D1">
              <w:rPr>
                <w:rFonts w:ascii="標楷體" w:eastAsia="標楷體" w:hAnsi="標楷體"/>
                <w:sz w:val="20"/>
                <w:szCs w:val="20"/>
              </w:rPr>
              <w:t>:</w:t>
            </w:r>
            <w:proofErr w:type="gramStart"/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指讓與</w:t>
            </w:r>
            <w:proofErr w:type="gramEnd"/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、贈與、交換、法人合併、繼承、收歸國有、執行命令等、接管、共有</w:t>
            </w:r>
          </w:p>
          <w:p w:rsidR="003F2EAB" w:rsidRPr="00B152D1" w:rsidRDefault="003F2EAB" w:rsidP="00B152D1">
            <w:pPr>
              <w:spacing w:line="240" w:lineRule="atLeast"/>
              <w:ind w:leftChars="-1875" w:left="-4500" w:firstLineChars="3246" w:firstLine="6492"/>
              <w:rPr>
                <w:rFonts w:ascii="標楷體" w:eastAsia="標楷體" w:hAnsi="標楷體"/>
                <w:sz w:val="20"/>
                <w:szCs w:val="20"/>
              </w:rPr>
            </w:pPr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物分割、共有型態變更、剩餘財產差額分配、信託、信託歸屬、信託取得、受託</w:t>
            </w:r>
          </w:p>
          <w:p w:rsidR="003F2EAB" w:rsidRPr="00B152D1" w:rsidRDefault="003F2EAB" w:rsidP="00B152D1">
            <w:pPr>
              <w:spacing w:line="240" w:lineRule="atLeast"/>
              <w:ind w:leftChars="-1875" w:left="-4500" w:firstLineChars="3246" w:firstLine="6492"/>
              <w:rPr>
                <w:rFonts w:ascii="標楷體" w:eastAsia="標楷體" w:hAnsi="標楷體"/>
                <w:sz w:val="20"/>
                <w:szCs w:val="20"/>
              </w:rPr>
            </w:pPr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人變更、信託塗銷。</w:t>
            </w:r>
          </w:p>
          <w:p w:rsidR="003F2EAB" w:rsidRPr="00B152D1" w:rsidRDefault="003F2EAB" w:rsidP="00B152D1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 w:rsidRPr="00B152D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Pr="00B152D1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他項權利變更登記</w:t>
            </w:r>
            <w:r w:rsidRPr="00B152D1">
              <w:rPr>
                <w:rFonts w:ascii="標楷體" w:eastAsia="標楷體" w:hAnsi="標楷體"/>
                <w:sz w:val="20"/>
                <w:szCs w:val="20"/>
              </w:rPr>
              <w:t>:</w:t>
            </w:r>
            <w:proofErr w:type="gramStart"/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指讓與</w:t>
            </w:r>
            <w:proofErr w:type="gramEnd"/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、贈與、交換、法人合併、繼承、收歸國有、執行命令等、接管、共有物</w:t>
            </w:r>
          </w:p>
          <w:p w:rsidR="003F2EAB" w:rsidRPr="00B152D1" w:rsidRDefault="003F2EAB" w:rsidP="00B152D1">
            <w:pPr>
              <w:spacing w:line="240" w:lineRule="atLeast"/>
              <w:ind w:leftChars="-1875" w:left="-4500" w:firstLineChars="3246" w:firstLine="6492"/>
              <w:rPr>
                <w:rFonts w:ascii="標楷體" w:eastAsia="標楷體" w:hAnsi="標楷體"/>
                <w:sz w:val="20"/>
                <w:szCs w:val="20"/>
              </w:rPr>
            </w:pPr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分割、共有型態變更、剩餘財產差額分配、信託、信託歸屬、信託取得、受託人</w:t>
            </w:r>
          </w:p>
          <w:p w:rsidR="003F2EAB" w:rsidRPr="00B152D1" w:rsidRDefault="003F2EAB" w:rsidP="00B152D1">
            <w:pPr>
              <w:spacing w:line="240" w:lineRule="atLeast"/>
              <w:ind w:leftChars="-1875" w:left="-4500" w:firstLineChars="3246" w:firstLine="6492"/>
              <w:rPr>
                <w:rFonts w:ascii="標楷體" w:eastAsia="標楷體" w:hAnsi="標楷體"/>
                <w:sz w:val="20"/>
                <w:szCs w:val="20"/>
              </w:rPr>
            </w:pPr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變更、信託</w:t>
            </w:r>
            <w:proofErr w:type="gramStart"/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塗銷記</w:t>
            </w:r>
            <w:proofErr w:type="gramEnd"/>
            <w:r w:rsidRPr="00B152D1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次序讓與、擔保物增加、擔保物減少、權利價值變更、權利</w:t>
            </w:r>
            <w:proofErr w:type="gramStart"/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範</w:t>
            </w:r>
            <w:proofErr w:type="gramEnd"/>
          </w:p>
          <w:p w:rsidR="003F2EAB" w:rsidRPr="00B152D1" w:rsidRDefault="003F2EAB" w:rsidP="00B152D1">
            <w:pPr>
              <w:spacing w:line="240" w:lineRule="atLeast"/>
              <w:ind w:leftChars="-1875" w:left="-4500" w:firstLineChars="3246" w:firstLine="6492"/>
              <w:rPr>
                <w:rFonts w:ascii="標楷體" w:eastAsia="標楷體" w:hAnsi="標楷體"/>
                <w:sz w:val="20"/>
                <w:szCs w:val="20"/>
              </w:rPr>
            </w:pPr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圍變更、存續時間變更、清償日期變更、利息變更、義務人變更、債務人變更、</w:t>
            </w:r>
          </w:p>
          <w:p w:rsidR="003F2EAB" w:rsidRPr="00B152D1" w:rsidRDefault="003F2EAB" w:rsidP="00B152D1">
            <w:pPr>
              <w:spacing w:line="240" w:lineRule="atLeast"/>
              <w:ind w:leftChars="-1875" w:left="-4500" w:firstLineChars="3246" w:firstLine="6492"/>
              <w:rPr>
                <w:rFonts w:ascii="標楷體" w:eastAsia="標楷體" w:hAnsi="標楷體"/>
                <w:sz w:val="20"/>
                <w:szCs w:val="20"/>
              </w:rPr>
            </w:pPr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權利內容等變更、違約金變更、法院囑託回復、撤銷徵收、剩餘財產分派、持分</w:t>
            </w:r>
          </w:p>
          <w:p w:rsidR="003F2EAB" w:rsidRPr="00B152D1" w:rsidRDefault="003F2EAB" w:rsidP="00B152D1">
            <w:pPr>
              <w:spacing w:line="240" w:lineRule="atLeast"/>
              <w:ind w:leftChars="-1875" w:left="-4500" w:firstLineChars="3246" w:firstLine="6492"/>
              <w:rPr>
                <w:rFonts w:ascii="標楷體" w:eastAsia="標楷體" w:hAnsi="標楷體"/>
                <w:sz w:val="20"/>
                <w:szCs w:val="20"/>
              </w:rPr>
            </w:pPr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合併。</w:t>
            </w:r>
          </w:p>
          <w:p w:rsidR="003F2EAB" w:rsidRPr="00B152D1" w:rsidRDefault="003F2EAB" w:rsidP="00B152D1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 w:rsidRPr="00B152D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七</w:t>
            </w:r>
            <w:r w:rsidRPr="00B152D1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他項權利塗銷登記</w:t>
            </w:r>
            <w:r w:rsidRPr="00B152D1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法院囑託塗銷、清償、部分清償、</w:t>
            </w:r>
            <w:proofErr w:type="gramStart"/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逕為塗</w:t>
            </w:r>
            <w:proofErr w:type="gramEnd"/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銷、混同、徵收、拋棄、部分拋棄。</w:t>
            </w:r>
          </w:p>
        </w:tc>
      </w:tr>
      <w:tr w:rsidR="003F2EAB" w:rsidRPr="00B152D1" w:rsidTr="00B152D1">
        <w:tc>
          <w:tcPr>
            <w:tcW w:w="426" w:type="dxa"/>
          </w:tcPr>
          <w:p w:rsidR="003F2EAB" w:rsidRPr="00B152D1" w:rsidRDefault="003F2EAB" w:rsidP="00D73CDF">
            <w:pPr>
              <w:rPr>
                <w:rFonts w:ascii="標楷體" w:eastAsia="標楷體" w:hAnsi="標楷體"/>
              </w:rPr>
            </w:pPr>
          </w:p>
        </w:tc>
        <w:tc>
          <w:tcPr>
            <w:tcW w:w="9213" w:type="dxa"/>
            <w:gridSpan w:val="2"/>
          </w:tcPr>
          <w:p w:rsidR="003F2EAB" w:rsidRPr="00B152D1" w:rsidRDefault="003F2EAB" w:rsidP="00B152D1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＊</w:t>
            </w:r>
            <w:proofErr w:type="gramEnd"/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統計單位：件；筆；平方公尺。</w:t>
            </w:r>
          </w:p>
          <w:p w:rsidR="003F2EAB" w:rsidRPr="00B152D1" w:rsidRDefault="003F2EAB" w:rsidP="00B152D1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＊</w:t>
            </w:r>
            <w:proofErr w:type="gramEnd"/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統計分類：按件數、土地</w:t>
            </w:r>
            <w:r w:rsidRPr="00B152D1">
              <w:rPr>
                <w:rFonts w:ascii="標楷體" w:eastAsia="標楷體" w:hAnsi="標楷體"/>
                <w:sz w:val="20"/>
                <w:szCs w:val="20"/>
              </w:rPr>
              <w:t xml:space="preserve"> (</w:t>
            </w:r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筆數</w:t>
            </w:r>
            <w:r w:rsidRPr="00B152D1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、建物</w:t>
            </w:r>
            <w:r w:rsidRPr="00B152D1">
              <w:rPr>
                <w:rFonts w:ascii="標楷體" w:eastAsia="標楷體" w:hAnsi="標楷體"/>
                <w:sz w:val="20"/>
                <w:szCs w:val="20"/>
              </w:rPr>
              <w:t xml:space="preserve"> (</w:t>
            </w:r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棟數</w:t>
            </w:r>
            <w:r w:rsidRPr="00B152D1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、面積、所有權登記、他項權利登記等分類。</w:t>
            </w:r>
          </w:p>
          <w:p w:rsidR="003F2EAB" w:rsidRPr="00B152D1" w:rsidRDefault="003F2EAB" w:rsidP="00B152D1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＊</w:t>
            </w:r>
            <w:proofErr w:type="gramEnd"/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發布週期：月。</w:t>
            </w:r>
          </w:p>
          <w:p w:rsidR="003F2EAB" w:rsidRPr="00B152D1" w:rsidRDefault="003F2EAB" w:rsidP="00B152D1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＊</w:t>
            </w:r>
            <w:proofErr w:type="gramEnd"/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時效：</w:t>
            </w:r>
            <w:r w:rsidR="00A45789" w:rsidRPr="002B0923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1</w:t>
            </w:r>
            <w:r w:rsidR="002B0923" w:rsidRPr="002B0923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0</w:t>
            </w:r>
            <w:r w:rsidR="00A45789">
              <w:rPr>
                <w:rFonts w:ascii="標楷體" w:eastAsia="標楷體" w:hAnsi="標楷體" w:cs="標楷體" w:hint="eastAsia"/>
                <w:sz w:val="20"/>
                <w:szCs w:val="20"/>
              </w:rPr>
              <w:t>天</w:t>
            </w:r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F2EAB" w:rsidRPr="00B152D1" w:rsidRDefault="003F2EAB" w:rsidP="00B152D1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</w:rPr>
            </w:pPr>
            <w:proofErr w:type="gramStart"/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＊</w:t>
            </w:r>
            <w:proofErr w:type="gramEnd"/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資料變革：無。</w:t>
            </w:r>
          </w:p>
        </w:tc>
      </w:tr>
      <w:tr w:rsidR="003F2EAB" w:rsidRPr="00B152D1" w:rsidTr="00B152D1">
        <w:tc>
          <w:tcPr>
            <w:tcW w:w="9639" w:type="dxa"/>
            <w:gridSpan w:val="3"/>
          </w:tcPr>
          <w:p w:rsidR="003F2EAB" w:rsidRDefault="003F2EAB" w:rsidP="008A745F">
            <w:pPr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四、公開資料發布訊息：</w:t>
            </w:r>
          </w:p>
          <w:p w:rsidR="003F2EAB" w:rsidRPr="009D2060" w:rsidRDefault="003F2EAB" w:rsidP="009D2060">
            <w:pPr>
              <w:ind w:left="395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402F3">
              <w:rPr>
                <w:rFonts w:ascii="標楷體" w:eastAsia="標楷體" w:hAnsi="標楷體" w:hint="eastAsia"/>
                <w:sz w:val="20"/>
                <w:szCs w:val="20"/>
              </w:rPr>
              <w:t>＊</w:t>
            </w:r>
            <w:proofErr w:type="gramEnd"/>
            <w:r w:rsidRPr="000402F3">
              <w:rPr>
                <w:rFonts w:ascii="標楷體" w:eastAsia="標楷體" w:hAnsi="標楷體" w:hint="eastAsia"/>
                <w:sz w:val="20"/>
                <w:szCs w:val="20"/>
              </w:rPr>
              <w:t>預告發布日期：</w:t>
            </w:r>
            <w:r w:rsidR="00A45789">
              <w:rPr>
                <w:rFonts w:ascii="標楷體" w:eastAsia="標楷體" w:hAnsi="標楷體" w:cs="標楷體" w:hint="eastAsia"/>
                <w:sz w:val="20"/>
                <w:szCs w:val="20"/>
              </w:rPr>
              <w:t>次月</w:t>
            </w:r>
            <w:r w:rsidR="002B0923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10</w:t>
            </w:r>
            <w:r w:rsidR="00A45789">
              <w:rPr>
                <w:rFonts w:ascii="標楷體" w:eastAsia="標楷體" w:hAnsi="標楷體" w:cs="標楷體" w:hint="eastAsia"/>
                <w:sz w:val="20"/>
                <w:szCs w:val="20"/>
              </w:rPr>
              <w:t>日</w:t>
            </w:r>
            <w:r w:rsidRPr="000402F3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9D2060" w:rsidRPr="009D2060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="009D2060" w:rsidRPr="009D2060">
              <w:rPr>
                <w:rFonts w:ascii="標楷體" w:eastAsia="標楷體" w:hAnsi="標楷體" w:cs="標楷體" w:hint="eastAsia"/>
                <w:sz w:val="20"/>
                <w:szCs w:val="20"/>
              </w:rPr>
              <w:t>原訂預告發布日期如遇例假日或國定假日則延至下一個工作日發布</w:t>
            </w:r>
            <w:r w:rsidR="009D2060" w:rsidRPr="009D2060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3F2EAB" w:rsidRPr="008A745F" w:rsidRDefault="003F2EAB" w:rsidP="008A745F">
            <w:pPr>
              <w:ind w:leftChars="-1875" w:left="-4500" w:firstLineChars="2196" w:firstLine="439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</w:t>
            </w:r>
            <w:r w:rsidR="009D206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proofErr w:type="gramStart"/>
            <w:r w:rsidR="00B90EA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＊</w:t>
            </w:r>
            <w:proofErr w:type="gramEnd"/>
            <w:r w:rsidR="00B90EA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同步發送單位：</w:t>
            </w:r>
            <w:proofErr w:type="gramStart"/>
            <w:r w:rsidR="009F2A6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臺</w:t>
            </w:r>
            <w:proofErr w:type="gramEnd"/>
            <w:r w:rsidR="009F2A6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中市政府主計處、</w:t>
            </w:r>
            <w:proofErr w:type="gramStart"/>
            <w:r w:rsidR="00B90EAC" w:rsidRPr="009D206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臺</w:t>
            </w:r>
            <w:proofErr w:type="gramEnd"/>
            <w:r w:rsidR="00B90EAC" w:rsidRPr="009D206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中市政府地政局。</w:t>
            </w:r>
          </w:p>
        </w:tc>
      </w:tr>
      <w:tr w:rsidR="003F2EAB" w:rsidRPr="00B152D1" w:rsidTr="00B152D1">
        <w:tc>
          <w:tcPr>
            <w:tcW w:w="9639" w:type="dxa"/>
            <w:gridSpan w:val="3"/>
          </w:tcPr>
          <w:p w:rsidR="003F2EAB" w:rsidRDefault="003F2EAB" w:rsidP="008A745F">
            <w:pPr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五、資料品質：</w:t>
            </w:r>
          </w:p>
          <w:p w:rsidR="003F2EAB" w:rsidRPr="00BA5229" w:rsidRDefault="003F2EAB" w:rsidP="008A745F">
            <w:pPr>
              <w:ind w:leftChars="132" w:left="517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A5229">
              <w:rPr>
                <w:rFonts w:ascii="標楷體" w:eastAsia="標楷體" w:hAnsi="標楷體" w:hint="eastAsia"/>
                <w:sz w:val="20"/>
                <w:szCs w:val="20"/>
              </w:rPr>
              <w:t>＊</w:t>
            </w:r>
            <w:proofErr w:type="gramEnd"/>
            <w:r w:rsidRPr="00BA5229">
              <w:rPr>
                <w:rFonts w:ascii="標楷體" w:eastAsia="標楷體" w:hAnsi="標楷體" w:hint="eastAsia"/>
                <w:sz w:val="20"/>
                <w:szCs w:val="20"/>
              </w:rPr>
              <w:t>統計指標編製方法與資料來源說明：</w:t>
            </w:r>
            <w:r w:rsidR="00A45789">
              <w:rPr>
                <w:rFonts w:ascii="標楷體" w:eastAsia="標楷體" w:hAnsi="標楷體" w:cs="標楷體" w:hint="eastAsia"/>
                <w:sz w:val="20"/>
                <w:szCs w:val="20"/>
              </w:rPr>
              <w:t>本資料係由本所地籍資料庫彙編</w:t>
            </w:r>
            <w:r w:rsidR="00A45789" w:rsidRPr="000402F3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F2EAB" w:rsidRDefault="003F2EAB" w:rsidP="008A745F">
            <w:pPr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</w:t>
            </w:r>
            <w:proofErr w:type="gramStart"/>
            <w:r w:rsidRPr="00BA5229">
              <w:rPr>
                <w:rFonts w:ascii="標楷體" w:eastAsia="標楷體" w:hAnsi="標楷體" w:hint="eastAsia"/>
                <w:sz w:val="20"/>
                <w:szCs w:val="20"/>
              </w:rPr>
              <w:t>＊</w:t>
            </w:r>
            <w:proofErr w:type="gramEnd"/>
            <w:r w:rsidRPr="00BA5229">
              <w:rPr>
                <w:rFonts w:ascii="標楷體" w:eastAsia="標楷體" w:hAnsi="標楷體" w:hint="eastAsia"/>
                <w:sz w:val="20"/>
                <w:szCs w:val="20"/>
              </w:rPr>
              <w:t>統計資料交叉查核及確保資料合理性之機制：</w:t>
            </w:r>
            <w:proofErr w:type="gramStart"/>
            <w:r w:rsidRPr="00BA5229">
              <w:rPr>
                <w:rFonts w:ascii="標楷體" w:eastAsia="標楷體" w:hAnsi="標楷體" w:hint="eastAsia"/>
                <w:sz w:val="20"/>
                <w:szCs w:val="20"/>
              </w:rPr>
              <w:t>以檢誤條件</w:t>
            </w:r>
            <w:proofErr w:type="gramEnd"/>
            <w:r w:rsidRPr="00BA5229">
              <w:rPr>
                <w:rFonts w:ascii="標楷體" w:eastAsia="標楷體" w:hAnsi="標楷體" w:hint="eastAsia"/>
                <w:sz w:val="20"/>
                <w:szCs w:val="20"/>
              </w:rPr>
              <w:t>查核資料，並經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業務單位、會計室及</w:t>
            </w:r>
            <w:r w:rsidRPr="00BA5229">
              <w:rPr>
                <w:rFonts w:ascii="標楷體" w:eastAsia="標楷體" w:hAnsi="標楷體" w:hint="eastAsia"/>
                <w:sz w:val="20"/>
                <w:szCs w:val="20"/>
              </w:rPr>
              <w:t>各該主</w:t>
            </w:r>
          </w:p>
          <w:p w:rsidR="003F2EAB" w:rsidRPr="00B152D1" w:rsidRDefault="003F2EAB" w:rsidP="008A745F">
            <w:pPr>
              <w:ind w:leftChars="-1875" w:left="-4500" w:firstLineChars="2196" w:firstLine="439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  </w:t>
            </w:r>
            <w:r w:rsidRPr="00BA5229">
              <w:rPr>
                <w:rFonts w:ascii="標楷體" w:eastAsia="標楷體" w:hAnsi="標楷體" w:hint="eastAsia"/>
                <w:sz w:val="20"/>
                <w:szCs w:val="20"/>
              </w:rPr>
              <w:t>管機關審核，以確保資料合理性。</w:t>
            </w:r>
          </w:p>
        </w:tc>
      </w:tr>
      <w:tr w:rsidR="003F2EAB" w:rsidRPr="00B152D1" w:rsidTr="00B152D1">
        <w:tc>
          <w:tcPr>
            <w:tcW w:w="9639" w:type="dxa"/>
            <w:gridSpan w:val="3"/>
          </w:tcPr>
          <w:p w:rsidR="003F2EAB" w:rsidRDefault="003F2EAB" w:rsidP="008A745F">
            <w:pPr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六、須注意及預定改變之事項：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表號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11</w:t>
            </w:r>
            <w:r w:rsidR="002B0923" w:rsidRPr="002B092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242</w:t>
            </w:r>
            <w:r>
              <w:rPr>
                <w:rFonts w:ascii="標楷體" w:eastAsia="標楷體" w:hAnsi="標楷體"/>
                <w:sz w:val="20"/>
                <w:szCs w:val="20"/>
              </w:rPr>
              <w:t>-04-02-3</w:t>
            </w:r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A45789" w:rsidRDefault="00A45789" w:rsidP="00A45789">
            <w:pPr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七</w:t>
            </w:r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其他事項:無</w:t>
            </w:r>
            <w:r w:rsidRPr="00B152D1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A45789" w:rsidRPr="00B152D1" w:rsidRDefault="00A45789" w:rsidP="008A745F">
            <w:pPr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F2EAB" w:rsidRPr="00B152D1" w:rsidTr="00B152D1">
        <w:tc>
          <w:tcPr>
            <w:tcW w:w="426" w:type="dxa"/>
          </w:tcPr>
          <w:p w:rsidR="003F2EAB" w:rsidRPr="00B152D1" w:rsidRDefault="003F2EAB" w:rsidP="00D73CD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213" w:type="dxa"/>
            <w:gridSpan w:val="2"/>
          </w:tcPr>
          <w:p w:rsidR="003F2EAB" w:rsidRPr="00B152D1" w:rsidRDefault="003F2EAB" w:rsidP="00B152D1">
            <w:pPr>
              <w:ind w:leftChars="-1875" w:left="-4500" w:firstLineChars="2440" w:firstLine="4392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3F2EAB" w:rsidRPr="00B152D1" w:rsidTr="00B152D1">
        <w:tc>
          <w:tcPr>
            <w:tcW w:w="9639" w:type="dxa"/>
            <w:gridSpan w:val="3"/>
          </w:tcPr>
          <w:p w:rsidR="003F2EAB" w:rsidRPr="008A745F" w:rsidRDefault="003F2EA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3F2EAB" w:rsidRDefault="003F2EAB"/>
    <w:sectPr w:rsidR="003F2EAB" w:rsidSect="00210B9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B9C" w:rsidRDefault="009E2B9C" w:rsidP="00756FB8">
      <w:r>
        <w:separator/>
      </w:r>
    </w:p>
  </w:endnote>
  <w:endnote w:type="continuationSeparator" w:id="0">
    <w:p w:rsidR="009E2B9C" w:rsidRDefault="009E2B9C" w:rsidP="00756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B9C" w:rsidRDefault="009E2B9C" w:rsidP="00756FB8">
      <w:r>
        <w:separator/>
      </w:r>
    </w:p>
  </w:footnote>
  <w:footnote w:type="continuationSeparator" w:id="0">
    <w:p w:rsidR="009E2B9C" w:rsidRDefault="009E2B9C" w:rsidP="00756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F3"/>
    <w:rsid w:val="00015232"/>
    <w:rsid w:val="000314B0"/>
    <w:rsid w:val="000402F3"/>
    <w:rsid w:val="000411FC"/>
    <w:rsid w:val="00052432"/>
    <w:rsid w:val="000D5880"/>
    <w:rsid w:val="000F1F2B"/>
    <w:rsid w:val="00105654"/>
    <w:rsid w:val="0012770F"/>
    <w:rsid w:val="00146F85"/>
    <w:rsid w:val="001F4821"/>
    <w:rsid w:val="00200D79"/>
    <w:rsid w:val="00210B9B"/>
    <w:rsid w:val="00236925"/>
    <w:rsid w:val="00287DC6"/>
    <w:rsid w:val="002A1BEA"/>
    <w:rsid w:val="002A5BCD"/>
    <w:rsid w:val="002A63F0"/>
    <w:rsid w:val="002B0923"/>
    <w:rsid w:val="002E05C5"/>
    <w:rsid w:val="002E458B"/>
    <w:rsid w:val="002E5FFE"/>
    <w:rsid w:val="002F2EFE"/>
    <w:rsid w:val="002F359C"/>
    <w:rsid w:val="00300462"/>
    <w:rsid w:val="00327349"/>
    <w:rsid w:val="003B562A"/>
    <w:rsid w:val="003C5746"/>
    <w:rsid w:val="003D3AC0"/>
    <w:rsid w:val="003E6580"/>
    <w:rsid w:val="003F2EAB"/>
    <w:rsid w:val="003F5ECD"/>
    <w:rsid w:val="00404309"/>
    <w:rsid w:val="00452A41"/>
    <w:rsid w:val="0046062D"/>
    <w:rsid w:val="00477891"/>
    <w:rsid w:val="00490DF6"/>
    <w:rsid w:val="004C1362"/>
    <w:rsid w:val="004D1B82"/>
    <w:rsid w:val="00550867"/>
    <w:rsid w:val="00563682"/>
    <w:rsid w:val="005C4051"/>
    <w:rsid w:val="005D60EA"/>
    <w:rsid w:val="00616D90"/>
    <w:rsid w:val="00660990"/>
    <w:rsid w:val="00661973"/>
    <w:rsid w:val="00665B13"/>
    <w:rsid w:val="006A0952"/>
    <w:rsid w:val="00732DF0"/>
    <w:rsid w:val="00756FB8"/>
    <w:rsid w:val="00763BF3"/>
    <w:rsid w:val="007821D6"/>
    <w:rsid w:val="00786ACE"/>
    <w:rsid w:val="00791213"/>
    <w:rsid w:val="007C2381"/>
    <w:rsid w:val="00845791"/>
    <w:rsid w:val="00870A2C"/>
    <w:rsid w:val="008973AE"/>
    <w:rsid w:val="008A745F"/>
    <w:rsid w:val="008B24A8"/>
    <w:rsid w:val="008D2BE2"/>
    <w:rsid w:val="008F2553"/>
    <w:rsid w:val="00901B3D"/>
    <w:rsid w:val="00922E36"/>
    <w:rsid w:val="00987906"/>
    <w:rsid w:val="009C1310"/>
    <w:rsid w:val="009D2060"/>
    <w:rsid w:val="009E2B9C"/>
    <w:rsid w:val="009F2A63"/>
    <w:rsid w:val="009F2EEC"/>
    <w:rsid w:val="00A02FA1"/>
    <w:rsid w:val="00A10FDB"/>
    <w:rsid w:val="00A155EF"/>
    <w:rsid w:val="00A20A8C"/>
    <w:rsid w:val="00A2595D"/>
    <w:rsid w:val="00A45789"/>
    <w:rsid w:val="00AD0339"/>
    <w:rsid w:val="00B152D1"/>
    <w:rsid w:val="00B90EAC"/>
    <w:rsid w:val="00BA5229"/>
    <w:rsid w:val="00BB75DB"/>
    <w:rsid w:val="00BD290D"/>
    <w:rsid w:val="00C2653A"/>
    <w:rsid w:val="00C35A0E"/>
    <w:rsid w:val="00CA77F8"/>
    <w:rsid w:val="00CC5911"/>
    <w:rsid w:val="00CF42F9"/>
    <w:rsid w:val="00D135A4"/>
    <w:rsid w:val="00D16F88"/>
    <w:rsid w:val="00D25761"/>
    <w:rsid w:val="00D73CDF"/>
    <w:rsid w:val="00D810CC"/>
    <w:rsid w:val="00DB3E47"/>
    <w:rsid w:val="00DD0828"/>
    <w:rsid w:val="00E15F21"/>
    <w:rsid w:val="00E40390"/>
    <w:rsid w:val="00E573AA"/>
    <w:rsid w:val="00E60CE4"/>
    <w:rsid w:val="00E61E62"/>
    <w:rsid w:val="00EA72E9"/>
    <w:rsid w:val="00ED106E"/>
    <w:rsid w:val="00ED15D6"/>
    <w:rsid w:val="00F659CB"/>
    <w:rsid w:val="00F93819"/>
    <w:rsid w:val="00FD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81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3CDF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56F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756FB8"/>
    <w:rPr>
      <w:kern w:val="2"/>
    </w:rPr>
  </w:style>
  <w:style w:type="paragraph" w:styleId="a6">
    <w:name w:val="footer"/>
    <w:basedOn w:val="a"/>
    <w:link w:val="a7"/>
    <w:uiPriority w:val="99"/>
    <w:rsid w:val="00756F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756FB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81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3CDF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56F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756FB8"/>
    <w:rPr>
      <w:kern w:val="2"/>
    </w:rPr>
  </w:style>
  <w:style w:type="paragraph" w:styleId="a6">
    <w:name w:val="footer"/>
    <w:basedOn w:val="a"/>
    <w:link w:val="a7"/>
    <w:uiPriority w:val="99"/>
    <w:rsid w:val="00756F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756FB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1089</Characters>
  <Application>Microsoft Office Word</Application>
  <DocSecurity>0</DocSecurity>
  <Lines>9</Lines>
  <Paragraphs>2</Paragraphs>
  <ScaleCrop>false</ScaleCrop>
  <Company>行政院主計處中部辦公室案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臺北市已登記公私有土地筆數面積統計資料背景說明</dc:title>
  <dc:creator>oa_0472</dc:creator>
  <cp:lastModifiedBy>周芳儀</cp:lastModifiedBy>
  <cp:revision>4</cp:revision>
  <dcterms:created xsi:type="dcterms:W3CDTF">2018-12-13T06:52:00Z</dcterms:created>
  <dcterms:modified xsi:type="dcterms:W3CDTF">2018-12-13T08:03:00Z</dcterms:modified>
</cp:coreProperties>
</file>