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319" w:rsidRDefault="006C5E5B">
      <w:pPr>
        <w:pStyle w:val="Textbody"/>
        <w:spacing w:line="360" w:lineRule="exact"/>
        <w:ind w:left="48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3733920</wp:posOffset>
                </wp:positionH>
                <wp:positionV relativeFrom="paragraph">
                  <wp:posOffset>-361799</wp:posOffset>
                </wp:positionV>
                <wp:extent cx="2095560" cy="320040"/>
                <wp:effectExtent l="0" t="0" r="18990" b="22860"/>
                <wp:wrapNone/>
                <wp:docPr id="1434997813" name="文字方塊 2"/>
                <wp:cNvGraphicFramePr/>
                <a:graphic xmlns:a="http://schemas.openxmlformats.org/drawingml/2006/main">
                  <a:graphicData uri="http://schemas.microsoft.com/office/word/2010/wordprocessingShape">
                    <wps:wsp>
                      <wps:cNvSpPr txBox="1"/>
                      <wps:spPr>
                        <a:xfrm>
                          <a:off x="0" y="0"/>
                          <a:ext cx="2095560" cy="320040"/>
                        </a:xfrm>
                        <a:prstGeom prst="rect">
                          <a:avLst/>
                        </a:prstGeom>
                        <a:noFill/>
                        <a:ln w="9398">
                          <a:solidFill>
                            <a:srgbClr val="000000"/>
                          </a:solidFill>
                          <a:prstDash val="solid"/>
                        </a:ln>
                      </wps:spPr>
                      <wps:txbx>
                        <w:txbxContent>
                          <w:p w:rsidR="00930319" w:rsidRDefault="006C5E5B">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" filled="f" strokeweight=".74pt">
                <v:textbox>
                  <w:txbxContent>
                    <w:p w:rsidR="00930319" w:rsidRDefault="006C5E5B">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930319" w:rsidRDefault="00930319">
      <w:pPr>
        <w:pStyle w:val="Textbody"/>
        <w:spacing w:line="360" w:lineRule="exact"/>
        <w:ind w:left="480"/>
        <w:jc w:val="center"/>
        <w:rPr>
          <w:rFonts w:ascii="標楷體" w:eastAsia="標楷體" w:hAnsi="標楷體"/>
          <w:color w:val="000000"/>
          <w:szCs w:val="24"/>
        </w:rPr>
      </w:pP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930319" w:rsidRDefault="006C5E5B">
      <w:pPr>
        <w:pStyle w:val="Textbody"/>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臺中市清水區公所發包預算達公告金額以上標案施工進度統計表</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＊發布機關、單位：臺中市清水區公所會計室</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＊編製單位：臺中市清水區公所秘書室</w:t>
      </w:r>
    </w:p>
    <w:p w:rsidR="00930319" w:rsidRDefault="006C5E5B">
      <w:pPr>
        <w:pStyle w:val="Textbody"/>
        <w:spacing w:line="340" w:lineRule="exact"/>
        <w:ind w:firstLine="472"/>
      </w:pPr>
      <w:r>
        <w:rPr>
          <w:rFonts w:ascii="標楷體" w:eastAsia="標楷體" w:hAnsi="標楷體"/>
          <w:color w:val="000000"/>
          <w:spacing w:val="-4"/>
          <w:szCs w:val="24"/>
        </w:rPr>
        <w:t>＊聯絡電話：</w:t>
      </w:r>
      <w:r>
        <w:rPr>
          <w:rFonts w:ascii="標楷體" w:eastAsia="標楷體" w:hAnsi="標楷體"/>
          <w:color w:val="000000"/>
          <w:spacing w:val="-4"/>
          <w:szCs w:val="24"/>
        </w:rPr>
        <w:t>04-26270151#115</w:t>
      </w:r>
    </w:p>
    <w:p w:rsidR="00930319" w:rsidRDefault="006C5E5B">
      <w:pPr>
        <w:pStyle w:val="Textbody"/>
        <w:spacing w:line="340" w:lineRule="exact"/>
        <w:ind w:firstLine="472"/>
      </w:pPr>
      <w:r>
        <w:rPr>
          <w:rFonts w:ascii="標楷體" w:eastAsia="標楷體" w:hAnsi="標楷體"/>
          <w:color w:val="000000"/>
          <w:spacing w:val="-4"/>
          <w:szCs w:val="24"/>
        </w:rPr>
        <w:t>＊傳真：</w:t>
      </w:r>
      <w:r>
        <w:rPr>
          <w:rFonts w:ascii="標楷體" w:eastAsia="標楷體" w:hAnsi="標楷體"/>
          <w:color w:val="000000"/>
          <w:spacing w:val="-4"/>
          <w:szCs w:val="24"/>
        </w:rPr>
        <w:t>04-26270162</w:t>
      </w:r>
    </w:p>
    <w:p w:rsidR="00930319" w:rsidRDefault="006C5E5B">
      <w:pPr>
        <w:pStyle w:val="Textbody"/>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pacing w:val="-4"/>
          <w:szCs w:val="24"/>
        </w:rPr>
        <w:t>qt0013@taichung.gov.tw</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二、發布形式</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930319" w:rsidRDefault="006C5E5B">
      <w:pPr>
        <w:pStyle w:val="Textbody"/>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930319" w:rsidRDefault="006C5E5B">
      <w:pPr>
        <w:pStyle w:val="Textbody"/>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930319" w:rsidRDefault="006C5E5B">
      <w:pPr>
        <w:pStyle w:val="Textbody"/>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930319" w:rsidRDefault="006C5E5B">
      <w:pPr>
        <w:pStyle w:val="Textbody"/>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930319" w:rsidRDefault="006C5E5B">
      <w:pPr>
        <w:pStyle w:val="Textbody"/>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930319" w:rsidRDefault="006C5E5B">
      <w:pPr>
        <w:pStyle w:val="Textbody"/>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930319" w:rsidRDefault="006C5E5B">
      <w:pPr>
        <w:pStyle w:val="Textbody"/>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930319" w:rsidRDefault="006C5E5B">
      <w:pPr>
        <w:pStyle w:val="Textbody"/>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930319" w:rsidRDefault="006C5E5B">
      <w:pPr>
        <w:pStyle w:val="Textbody"/>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六、須注意及預定改變之事項：表號</w:t>
      </w:r>
      <w:r>
        <w:rPr>
          <w:rFonts w:ascii="標楷體" w:eastAsia="標楷體" w:hAnsi="標楷體"/>
          <w:color w:val="000000"/>
          <w:spacing w:val="-4"/>
          <w:szCs w:val="24"/>
        </w:rPr>
        <w:t>30280-04-02-3</w:t>
      </w:r>
    </w:p>
    <w:p w:rsidR="00930319" w:rsidRDefault="006C5E5B">
      <w:pPr>
        <w:pStyle w:val="Textbody"/>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930319" w:rsidRDefault="00930319">
      <w:pPr>
        <w:pStyle w:val="Textbody"/>
        <w:widowControl/>
        <w:spacing w:line="360" w:lineRule="exact"/>
        <w:jc w:val="both"/>
        <w:rPr>
          <w:rFonts w:ascii="標楷體" w:eastAsia="標楷體" w:hAnsi="標楷體"/>
          <w:color w:val="000000"/>
          <w:szCs w:val="24"/>
        </w:rPr>
      </w:pPr>
    </w:p>
    <w:p w:rsidR="00930319" w:rsidRDefault="00930319">
      <w:pPr>
        <w:pStyle w:val="Textbody"/>
        <w:pageBreakBefore/>
        <w:widowControl/>
        <w:suppressAutoHyphens w:val="0"/>
        <w:rPr>
          <w:rFonts w:ascii="標楷體" w:eastAsia="標楷體" w:hAnsi="標楷體"/>
          <w:color w:val="000000"/>
          <w:szCs w:val="24"/>
        </w:rPr>
      </w:pPr>
    </w:p>
    <w:p w:rsidR="00930319" w:rsidRDefault="006C5E5B">
      <w:pPr>
        <w:pStyle w:val="Textbody"/>
        <w:spacing w:line="360" w:lineRule="exact"/>
        <w:ind w:left="48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3714840</wp:posOffset>
                </wp:positionH>
                <wp:positionV relativeFrom="paragraph">
                  <wp:posOffset>-371520</wp:posOffset>
                </wp:positionV>
                <wp:extent cx="2171160" cy="320040"/>
                <wp:effectExtent l="0" t="0" r="19590" b="22860"/>
                <wp:wrapNone/>
                <wp:docPr id="1879295268" name="文字方塊 296599032"/>
                <wp:cNvGraphicFramePr/>
                <a:graphic xmlns:a="http://schemas.openxmlformats.org/drawingml/2006/main">
                  <a:graphicData uri="http://schemas.microsoft.com/office/word/2010/wordprocessingShape">
                    <wps:wsp>
                      <wps:cNvSpPr txBox="1"/>
                      <wps:spPr>
                        <a:xfrm>
                          <a:off x="0" y="0"/>
                          <a:ext cx="2171160" cy="320040"/>
                        </a:xfrm>
                        <a:prstGeom prst="rect">
                          <a:avLst/>
                        </a:prstGeom>
                        <a:noFill/>
                        <a:ln w="9398">
                          <a:solidFill>
                            <a:srgbClr val="000000"/>
                          </a:solidFill>
                          <a:prstDash val="solid"/>
                        </a:ln>
                      </wps:spPr>
                      <wps:txbx>
                        <w:txbxContent>
                          <w:p w:rsidR="00930319" w:rsidRDefault="006C5E5B">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compatLnSpc="0">
                        <a:noAutofit/>
                      </wps:bodyPr>
                    </wps:wsp>
                  </a:graphicData>
                </a:graphic>
              </wp:anchor>
            </w:drawing>
          </mc:Choice>
          <mc:Fallback>
            <w:pict>
              <v:shape id="文字方塊 296599032" o:spid="_x0000_s1027" type="#_x0000_t202" style="position:absolute;left:0;text-align:left;margin-left:292.5pt;margin-top:-29.25pt;width:170.9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" filled="f" strokeweight=".74pt">
                <v:textbox>
                  <w:txbxContent>
                    <w:p w:rsidR="00930319" w:rsidRDefault="006C5E5B">
                      <w:pPr>
                        <w:pStyle w:val="Textbody"/>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930319" w:rsidRDefault="00930319">
      <w:pPr>
        <w:pStyle w:val="Textbody"/>
        <w:spacing w:line="360" w:lineRule="exact"/>
        <w:ind w:left="480"/>
        <w:jc w:val="center"/>
        <w:rPr>
          <w:rFonts w:ascii="標楷體" w:eastAsia="標楷體" w:hAnsi="標楷體"/>
          <w:color w:val="000000"/>
          <w:szCs w:val="24"/>
        </w:rPr>
      </w:pP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930319" w:rsidRDefault="006C5E5B">
      <w:pPr>
        <w:pStyle w:val="Textbody"/>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s="新細明體"/>
          <w:color w:val="000000"/>
          <w:spacing w:val="-4"/>
          <w:kern w:val="0"/>
          <w:szCs w:val="24"/>
        </w:rPr>
        <w:t>清水</w:t>
      </w:r>
      <w:r>
        <w:rPr>
          <w:rFonts w:ascii="標楷體" w:eastAsia="標楷體" w:hAnsi="標楷體" w:cs="新細明體"/>
          <w:color w:val="000000"/>
          <w:kern w:val="0"/>
          <w:szCs w:val="24"/>
        </w:rPr>
        <w:t>區公所發包預算達公告金額以上標案施工進度統計表</w:t>
      </w: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＊發布機關、單位：臺中市清水區公所會計室</w:t>
      </w:r>
    </w:p>
    <w:p w:rsidR="00930319" w:rsidRDefault="006C5E5B">
      <w:pPr>
        <w:pStyle w:val="Textbody"/>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＊編製單位：臺中市清水區公所秘書室</w:t>
      </w:r>
    </w:p>
    <w:p w:rsidR="00930319" w:rsidRDefault="006C5E5B">
      <w:pPr>
        <w:pStyle w:val="Textbody"/>
        <w:spacing w:line="340" w:lineRule="exact"/>
        <w:ind w:firstLine="472"/>
      </w:pPr>
      <w:r>
        <w:rPr>
          <w:rFonts w:ascii="標楷體" w:eastAsia="標楷體" w:hAnsi="標楷體"/>
          <w:color w:val="000000"/>
          <w:spacing w:val="-4"/>
          <w:szCs w:val="24"/>
        </w:rPr>
        <w:t>＊聯絡電話：</w:t>
      </w:r>
      <w:r>
        <w:rPr>
          <w:rFonts w:ascii="標楷體" w:eastAsia="標楷體" w:hAnsi="標楷體"/>
          <w:color w:val="000000"/>
          <w:spacing w:val="-4"/>
          <w:szCs w:val="24"/>
        </w:rPr>
        <w:t>04-26270151#115</w:t>
      </w:r>
    </w:p>
    <w:p w:rsidR="00930319" w:rsidRDefault="006C5E5B">
      <w:pPr>
        <w:pStyle w:val="Textbody"/>
        <w:spacing w:line="340" w:lineRule="exact"/>
        <w:ind w:firstLine="472"/>
      </w:pPr>
      <w:r>
        <w:rPr>
          <w:rFonts w:ascii="標楷體" w:eastAsia="標楷體" w:hAnsi="標楷體"/>
          <w:color w:val="000000"/>
          <w:spacing w:val="-4"/>
          <w:szCs w:val="24"/>
        </w:rPr>
        <w:t>＊傳真：</w:t>
      </w:r>
      <w:r>
        <w:rPr>
          <w:rFonts w:ascii="標楷體" w:eastAsia="標楷體" w:hAnsi="標楷體"/>
          <w:color w:val="000000"/>
          <w:spacing w:val="-4"/>
          <w:szCs w:val="24"/>
        </w:rPr>
        <w:t>04-26270162</w:t>
      </w:r>
    </w:p>
    <w:p w:rsidR="00930319" w:rsidRDefault="006C5E5B">
      <w:pPr>
        <w:pStyle w:val="Textbody"/>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pacing w:val="-4"/>
          <w:szCs w:val="24"/>
        </w:rPr>
        <w:t>qt0013@taichung.gov.tw</w:t>
      </w: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930319" w:rsidRDefault="006C5E5B">
      <w:pPr>
        <w:pStyle w:val="Textbody"/>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930319" w:rsidRDefault="006C5E5B">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930319" w:rsidRDefault="006C5E5B">
      <w:pPr>
        <w:pStyle w:val="Textbody"/>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930319" w:rsidRDefault="006C5E5B">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930319" w:rsidRDefault="006C5E5B">
      <w:pPr>
        <w:pStyle w:val="Textbody"/>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930319" w:rsidRDefault="006C5E5B">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930319" w:rsidRDefault="006C5E5B">
      <w:pPr>
        <w:pStyle w:val="Textbody"/>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930319" w:rsidRDefault="006C5E5B">
      <w:pPr>
        <w:pStyle w:val="Textbody"/>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p>
    <w:p w:rsidR="00930319" w:rsidRDefault="006C5E5B">
      <w:pPr>
        <w:pStyle w:val="Textbody"/>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930319" w:rsidRDefault="006C5E5B">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930319" w:rsidRDefault="006C5E5B">
      <w:pPr>
        <w:pStyle w:val="Textbody"/>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930319" w:rsidRDefault="006C5E5B">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930319" w:rsidRDefault="006C5E5B">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930319" w:rsidRDefault="006C5E5B">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930319" w:rsidRDefault="006C5E5B">
      <w:pPr>
        <w:pStyle w:val="Textbody"/>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930319" w:rsidRDefault="006C5E5B">
      <w:pPr>
        <w:pStyle w:val="Textbody"/>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930319" w:rsidRDefault="006C5E5B">
      <w:pPr>
        <w:pStyle w:val="Textbody"/>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930319" w:rsidRDefault="006C5E5B">
      <w:pPr>
        <w:pStyle w:val="Textbody"/>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930319" w:rsidRDefault="006C5E5B">
      <w:pPr>
        <w:pStyle w:val="Textbody"/>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930319" w:rsidRDefault="006C5E5B">
      <w:pPr>
        <w:pStyle w:val="Textbody"/>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930319" w:rsidRDefault="006C5E5B">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930319" w:rsidRDefault="006C5E5B">
      <w:pPr>
        <w:pStyle w:val="Textbody"/>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w:t>
      </w:r>
      <w:r>
        <w:rPr>
          <w:rFonts w:ascii="標楷體" w:eastAsia="標楷體" w:hAnsi="標楷體"/>
          <w:color w:val="000000"/>
          <w:kern w:val="0"/>
          <w:szCs w:val="24"/>
        </w:rPr>
        <w:t>日發布）</w:t>
      </w:r>
    </w:p>
    <w:p w:rsidR="00930319" w:rsidRDefault="006C5E5B">
      <w:pPr>
        <w:pStyle w:val="Textbody"/>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930319" w:rsidRDefault="006C5E5B">
      <w:pPr>
        <w:pStyle w:val="Textbody"/>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930319" w:rsidRDefault="006C5E5B">
      <w:pPr>
        <w:pStyle w:val="Textbody"/>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本所秘書室依據行政院公共工程委員會「公共工程雲端系統」資料編製。</w:t>
      </w:r>
    </w:p>
    <w:p w:rsidR="00930319" w:rsidRDefault="006C5E5B">
      <w:pPr>
        <w:pStyle w:val="Textbody"/>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930319" w:rsidRDefault="006C5E5B">
      <w:pPr>
        <w:pStyle w:val="Textbody"/>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930319" w:rsidRDefault="00930319">
      <w:pPr>
        <w:pStyle w:val="Textbody"/>
        <w:spacing w:line="360" w:lineRule="exact"/>
        <w:rPr>
          <w:rFonts w:ascii="標楷體" w:eastAsia="標楷體" w:hAnsi="標楷體"/>
          <w:color w:val="000000"/>
          <w:szCs w:val="24"/>
        </w:rPr>
      </w:pPr>
    </w:p>
    <w:p w:rsidR="00930319" w:rsidRDefault="00930319">
      <w:pPr>
        <w:pStyle w:val="Textbody"/>
        <w:spacing w:line="360" w:lineRule="exact"/>
        <w:rPr>
          <w:rFonts w:ascii="標楷體" w:eastAsia="標楷體" w:hAnsi="標楷體"/>
          <w:color w:val="000000"/>
          <w:szCs w:val="24"/>
        </w:rPr>
      </w:pPr>
    </w:p>
    <w:p w:rsidR="00930319" w:rsidRDefault="00930319">
      <w:pPr>
        <w:pStyle w:val="Textbody"/>
        <w:spacing w:line="360" w:lineRule="exact"/>
        <w:rPr>
          <w:rFonts w:ascii="標楷體" w:eastAsia="標楷體" w:hAnsi="標楷體"/>
          <w:color w:val="000000"/>
          <w:szCs w:val="24"/>
        </w:rPr>
      </w:pPr>
    </w:p>
    <w:sectPr w:rsidR="00930319">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C5E5B">
      <w:r>
        <w:separator/>
      </w:r>
    </w:p>
  </w:endnote>
  <w:endnote w:type="continuationSeparator" w:id="0">
    <w:p w:rsidR="00000000" w:rsidRDefault="006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C5E5B">
      <w:r>
        <w:rPr>
          <w:color w:val="000000"/>
        </w:rPr>
        <w:separator/>
      </w:r>
    </w:p>
  </w:footnote>
  <w:footnote w:type="continuationSeparator" w:id="0">
    <w:p w:rsidR="00000000" w:rsidRDefault="006C5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20B4"/>
    <w:multiLevelType w:val="multilevel"/>
    <w:tmpl w:val="8248792C"/>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F8B571F"/>
    <w:multiLevelType w:val="multilevel"/>
    <w:tmpl w:val="00AC3DC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4487633">
    <w:abstractNumId w:val="0"/>
  </w:num>
  <w:num w:numId="2" w16cid:durableId="186209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0319"/>
    <w:rsid w:val="006C5E5B"/>
    <w:rsid w:val="00930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3DDEFD-F3C9-4F81-89AC-0D2FAD2E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Textbody"/>
    <w:next w:val="Textbody"/>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Textbody"/>
    <w:next w:val="Textbody"/>
    <w:uiPriority w:val="9"/>
    <w:semiHidden/>
    <w:unhideWhenUsed/>
    <w:qFormat/>
    <w:pPr>
      <w:keepNext/>
      <w:spacing w:line="720" w:lineRule="auto"/>
      <w:outlineLvl w:val="2"/>
    </w:pPr>
    <w:rPr>
      <w:rFonts w:ascii="Cambria" w:eastAsia="Cambria" w:hAnsi="Cambria" w:cs="Cambria"/>
      <w:b/>
      <w:bCs/>
      <w:sz w:val="36"/>
      <w:szCs w:val="36"/>
    </w:rPr>
  </w:style>
  <w:style w:type="paragraph" w:styleId="4">
    <w:name w:val="heading 4"/>
    <w:basedOn w:val="Textbody"/>
    <w:next w:val="Textbody"/>
    <w:uiPriority w:val="9"/>
    <w:semiHidden/>
    <w:unhideWhenUsed/>
    <w:qFormat/>
    <w:pPr>
      <w:keepNext/>
      <w:spacing w:line="720" w:lineRule="auto"/>
      <w:outlineLvl w:val="3"/>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No Spacing"/>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styleId="a7">
    <w:name w:val="List Paragraph"/>
    <w:basedOn w:val="Textbody"/>
    <w:pPr>
      <w:ind w:left="480"/>
    </w:pPr>
  </w:style>
  <w:style w:type="paragraph" w:customStyle="1" w:styleId="Framecontents">
    <w:name w:val="Frame contents"/>
    <w:basedOn w:val="Standar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mbria" w:eastAsia="新細明體" w:hAnsi="Cambria" w:cs="Times New Roman"/>
      <w:sz w:val="18"/>
      <w:szCs w:val="18"/>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14.3.9&#20195;&#36774;&#20107;&#38917;/3&#26376;&#24213;&#21069;&#23436;&#25104;&#20844;&#21209;&#32113;&#35336;&#22577;&#34920;&#31243;&#24335;&#22686;&#21034;&#20462;&#35330;&#20316;&#26989;/&#38468;&#20214;/30280-04-02-3&#33274;&#20013;&#24066;&#9675;&#9675;&#21312;&#20844;&#25152;&#30332;&#21253;&#38928;&#31639;&#36948;&#20844;&#21578;&#37329;&#38989;&#20197;&#19978;&#27161;&#26696;&#26045;&#24037;&#36914;&#24230;&#32113;&#35336;&#3492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2025-03-24T01:40:00Z</dcterms:created>
  <dcterms:modified xsi:type="dcterms:W3CDTF">2025-03-24T01:40:00Z</dcterms:modified>
</cp:coreProperties>
</file>