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12" w:rsidRDefault="00CD7C4E">
      <w:pPr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28"/>
          <w:szCs w:val="32"/>
        </w:rPr>
        <w:t>統計資料背景說明</w:t>
      </w:r>
    </w:p>
    <w:p w:rsidR="008F0212" w:rsidRDefault="00CD7C4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資料種類：客家事務統計</w:t>
      </w:r>
    </w:p>
    <w:p w:rsidR="008F0212" w:rsidRDefault="00CD7C4E">
      <w:r>
        <w:rPr>
          <w:rFonts w:ascii="標楷體" w:eastAsia="標楷體" w:hAnsi="標楷體"/>
        </w:rPr>
        <w:t>資料項目：臺中市客語薪傳師提送申請案補助申請情形</w:t>
      </w:r>
    </w:p>
    <w:p w:rsidR="008F0212" w:rsidRDefault="00CD7C4E">
      <w:pPr>
        <w:pStyle w:val="aa"/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發布及編製機關單位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8F0212" w:rsidRDefault="00CD7C4E">
      <w:r>
        <w:rPr>
          <w:rFonts w:ascii="標楷體" w:eastAsia="標楷體" w:hAnsi="標楷體"/>
        </w:rPr>
        <w:t>＊發布機關、單位：臺中市政府客家事務委員會會計</w:t>
      </w:r>
      <w:r>
        <w:rPr>
          <w:rFonts w:ascii="標楷體" w:eastAsia="標楷體" w:hAnsi="標楷體"/>
          <w:color w:val="000000"/>
        </w:rPr>
        <w:t>員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8F0212" w:rsidRDefault="00CD7C4E">
      <w:r>
        <w:rPr>
          <w:rFonts w:ascii="標楷體" w:eastAsia="標楷體" w:hAnsi="標楷體"/>
        </w:rPr>
        <w:t>＊編製單位：臺中市政府客家事務委員會</w:t>
      </w:r>
      <w:r>
        <w:rPr>
          <w:rFonts w:ascii="標楷體" w:eastAsia="標楷體" w:hAnsi="標楷體"/>
          <w:color w:val="000000"/>
        </w:rPr>
        <w:t>文教發展組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8F0212" w:rsidRDefault="00CD7C4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＊聯絡電話：</w:t>
      </w:r>
      <w:r>
        <w:rPr>
          <w:rFonts w:ascii="標楷體" w:eastAsia="標楷體" w:hAnsi="標楷體"/>
        </w:rPr>
        <w:t>04-22289111</w:t>
      </w:r>
      <w:r>
        <w:rPr>
          <w:rFonts w:ascii="標楷體" w:eastAsia="標楷體" w:hAnsi="標楷體"/>
        </w:rPr>
        <w:t>轉</w:t>
      </w:r>
      <w:r>
        <w:rPr>
          <w:rFonts w:ascii="標楷體" w:eastAsia="標楷體" w:hAnsi="標楷體"/>
        </w:rPr>
        <w:t>52108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8F0212" w:rsidRDefault="00CD7C4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＊傳真：</w:t>
      </w:r>
      <w:r>
        <w:rPr>
          <w:rFonts w:ascii="標楷體" w:eastAsia="標楷體" w:hAnsi="標楷體"/>
        </w:rPr>
        <w:t>04-25260735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8F0212" w:rsidRDefault="00CD7C4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＊電子信箱：</w:t>
      </w:r>
      <w:r>
        <w:rPr>
          <w:rFonts w:ascii="標楷體" w:eastAsia="標楷體" w:hAnsi="標楷體"/>
        </w:rPr>
        <w:t>tps022@taichung.gov.tw</w:t>
      </w:r>
    </w:p>
    <w:p w:rsidR="008F0212" w:rsidRDefault="00CD7C4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8F0212" w:rsidRDefault="00CD7C4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二、發布形式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8F0212" w:rsidRDefault="00CD7C4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＊口頭：（）記者會或說明會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8F0212" w:rsidRDefault="00CD7C4E">
      <w:r>
        <w:rPr>
          <w:rFonts w:ascii="標楷體" w:eastAsia="標楷體" w:hAnsi="標楷體"/>
          <w:color w:val="000000"/>
        </w:rPr>
        <w:t>＊書面：（）新聞稿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（</w:t>
      </w:r>
      <w:r>
        <w:rPr>
          <w:rFonts w:ascii="標楷體" w:eastAsia="標楷體" w:hAnsi="標楷體"/>
          <w:color w:val="000000"/>
          <w:kern w:val="0"/>
        </w:rPr>
        <w:t>V</w:t>
      </w:r>
      <w:r>
        <w:rPr>
          <w:rFonts w:ascii="標楷體" w:eastAsia="標楷體" w:hAnsi="標楷體"/>
          <w:color w:val="000000"/>
        </w:rPr>
        <w:t>）報表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>（）書刊，刊名：</w:t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  <w:r>
        <w:rPr>
          <w:rFonts w:ascii="標楷體" w:eastAsia="標楷體" w:hAnsi="標楷體"/>
          <w:color w:val="000000"/>
        </w:rPr>
        <w:tab/>
      </w:r>
    </w:p>
    <w:p w:rsidR="008F0212" w:rsidRDefault="00CD7C4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＊電子媒體：（</w:t>
      </w:r>
      <w:r>
        <w:rPr>
          <w:rFonts w:ascii="標楷體" w:eastAsia="標楷體" w:hAnsi="標楷體"/>
        </w:rPr>
        <w:t>V</w:t>
      </w:r>
      <w:r>
        <w:rPr>
          <w:rFonts w:ascii="標楷體" w:eastAsia="標楷體" w:hAnsi="標楷體"/>
        </w:rPr>
        <w:t>）線上書刊及資料庫，網址：</w:t>
      </w:r>
      <w:r>
        <w:rPr>
          <w:rFonts w:ascii="標楷體" w:eastAsia="標楷體" w:hAnsi="標楷體"/>
        </w:rPr>
        <w:t xml:space="preserve"> http://govstat.taichung.gov.tw/TCSTAT/Page/kcg01_2.aspx?Mid1=387350000A</w:t>
      </w:r>
    </w:p>
    <w:p w:rsidR="008F0212" w:rsidRDefault="00CD7C4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（）磁片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（）光碟片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（）其他</w:t>
      </w:r>
    </w:p>
    <w:p w:rsidR="008F0212" w:rsidRDefault="00CD7C4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8F0212" w:rsidRDefault="00CD7C4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三、資料範圍、週期及時效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8F0212" w:rsidRDefault="00CD7C4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＊統計地區範圍及對象：依據臺中市政府</w:t>
      </w:r>
      <w:r>
        <w:rPr>
          <w:rFonts w:ascii="標楷體" w:eastAsia="標楷體" w:hAnsi="標楷體"/>
        </w:rPr>
        <w:t>客家事務委員會推動客語深根服務計畫補</w:t>
      </w:r>
    </w:p>
    <w:p w:rsidR="008F0212" w:rsidRDefault="00CD7C4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</w:t>
      </w:r>
      <w:r>
        <w:rPr>
          <w:rFonts w:ascii="標楷體" w:eastAsia="標楷體" w:hAnsi="標楷體"/>
        </w:rPr>
        <w:t>助作業要點之補助範圍及補助對象為統計對象。</w:t>
      </w:r>
      <w:r>
        <w:rPr>
          <w:rFonts w:ascii="標楷體" w:eastAsia="標楷體" w:hAnsi="標楷體"/>
        </w:rPr>
        <w:t xml:space="preserve">   </w:t>
      </w:r>
    </w:p>
    <w:p w:rsidR="008F0212" w:rsidRDefault="00CD7C4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＊統計標準時間：以每年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日至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31</w:t>
      </w:r>
      <w:r>
        <w:rPr>
          <w:rFonts w:ascii="標楷體" w:eastAsia="標楷體" w:hAnsi="標楷體"/>
        </w:rPr>
        <w:t>日所核准申請案為準。</w:t>
      </w:r>
    </w:p>
    <w:p w:rsidR="008F0212" w:rsidRDefault="00CD7C4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＊統計項目定義：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8F0212" w:rsidRDefault="00CD7C4E">
      <w:pPr>
        <w:ind w:left="1680" w:hanging="1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（一）開班薪傳師人次數：本會核准之薪傳師開辦班申請書案件。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8F0212" w:rsidRDefault="00CD7C4E">
      <w:pPr>
        <w:ind w:left="1680" w:hanging="1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（二）開班數：指申請案件經審查作業核定之開班數。</w:t>
      </w:r>
    </w:p>
    <w:p w:rsidR="008F0212" w:rsidRDefault="008F0212">
      <w:pPr>
        <w:ind w:left="1680" w:hanging="1680"/>
        <w:rPr>
          <w:rFonts w:ascii="標楷體" w:eastAsia="標楷體" w:hAnsi="標楷體"/>
        </w:rPr>
      </w:pPr>
    </w:p>
    <w:p w:rsidR="008F0212" w:rsidRDefault="00CD7C4E">
      <w:pPr>
        <w:ind w:left="1680" w:hanging="1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（三）學員數：指核准案件之開班學員數。</w:t>
      </w:r>
    </w:p>
    <w:p w:rsidR="008F0212" w:rsidRDefault="00CD7C4E">
      <w:pPr>
        <w:ind w:left="1680" w:hanging="1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＊統計單位：人次、班、人。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8F0212" w:rsidRDefault="00CD7C4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＊統計分類：按開班薪傳師人次數、開班數及學員數交叉分類。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8F0212" w:rsidRDefault="00CD7C4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＊發布週期：年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8F0212" w:rsidRDefault="00CD7C4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＊時效：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個月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8F0212" w:rsidRDefault="00CD7C4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＊資料變革：無。</w:t>
      </w:r>
    </w:p>
    <w:p w:rsidR="008F0212" w:rsidRDefault="00CD7C4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8F0212" w:rsidRDefault="00CD7C4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四、公開資料發布訊息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8F0212" w:rsidRDefault="00CD7C4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＊預告發布日期：次年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月底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原訂預告發布日期如遇例假日或國定假日則延至下一個工作日發布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8F0212" w:rsidRDefault="00CD7C4E">
      <w:r>
        <w:rPr>
          <w:rFonts w:ascii="標楷體" w:eastAsia="標楷體" w:hAnsi="標楷體"/>
          <w:color w:val="000000"/>
        </w:rPr>
        <w:t>＊同步發送單位：</w:t>
      </w:r>
      <w:r>
        <w:rPr>
          <w:rFonts w:ascii="標楷體" w:eastAsia="標楷體" w:hAnsi="標楷體"/>
          <w:color w:val="000000"/>
          <w:kern w:val="0"/>
        </w:rPr>
        <w:t>臺中市政府主計處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ab/>
      </w:r>
    </w:p>
    <w:p w:rsidR="008F0212" w:rsidRDefault="00CD7C4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8F0212" w:rsidRDefault="00CD7C4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8F0212" w:rsidRDefault="00CD7C4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五、資料品質：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8F0212" w:rsidRDefault="00CD7C4E">
      <w:r>
        <w:rPr>
          <w:rFonts w:ascii="標楷體" w:eastAsia="標楷體" w:hAnsi="標楷體"/>
        </w:rPr>
        <w:t>＊統計指標編製方法與資料來源說明：</w:t>
      </w:r>
      <w:r>
        <w:rPr>
          <w:rFonts w:ascii="標楷體" w:eastAsia="標楷體" w:hAnsi="標楷體"/>
          <w:color w:val="000000"/>
        </w:rPr>
        <w:t>本會文教發展組依據補助薪傳師辦理客語深根服務計畫統計表編製。</w:t>
      </w:r>
      <w:r>
        <w:rPr>
          <w:rFonts w:ascii="標楷體" w:eastAsia="標楷體" w:hAnsi="標楷體"/>
          <w:color w:val="FF0000"/>
        </w:rPr>
        <w:tab/>
      </w:r>
      <w:r>
        <w:rPr>
          <w:rFonts w:ascii="標楷體" w:eastAsia="標楷體" w:hAnsi="標楷體"/>
          <w:color w:val="FF0000"/>
        </w:rPr>
        <w:tab/>
      </w:r>
    </w:p>
    <w:p w:rsidR="008F0212" w:rsidRDefault="00CD7C4E">
      <w:pPr>
        <w:ind w:left="480" w:hanging="480"/>
      </w:pPr>
      <w:r>
        <w:rPr>
          <w:rFonts w:ascii="標楷體" w:eastAsia="標楷體" w:hAnsi="標楷體"/>
        </w:rPr>
        <w:t>＊統計資料交叉查核及確保資料合理性之機制：本會業務單位及會計</w:t>
      </w:r>
      <w:r>
        <w:rPr>
          <w:rFonts w:ascii="標楷體" w:eastAsia="標楷體" w:hAnsi="標楷體"/>
          <w:color w:val="000000"/>
        </w:rPr>
        <w:t>員</w:t>
      </w:r>
      <w:r>
        <w:rPr>
          <w:rFonts w:ascii="標楷體" w:eastAsia="標楷體" w:hAnsi="標楷體"/>
        </w:rPr>
        <w:t>交叉查核，</w:t>
      </w:r>
    </w:p>
    <w:p w:rsidR="008F0212" w:rsidRDefault="00CD7C4E">
      <w:pPr>
        <w:ind w:left="48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確保資料合理性。</w:t>
      </w:r>
    </w:p>
    <w:p w:rsidR="008F0212" w:rsidRDefault="00CD7C4E">
      <w:pPr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p w:rsidR="008F0212" w:rsidRDefault="00CD7C4E">
      <w:r>
        <w:rPr>
          <w:rFonts w:ascii="標楷體" w:eastAsia="標楷體" w:hAnsi="標楷體"/>
        </w:rPr>
        <w:t>六、須注意及預定改變之事項：</w:t>
      </w:r>
      <w:r>
        <w:rPr>
          <w:rFonts w:ascii="標楷體" w:eastAsia="標楷體" w:hAnsi="標楷體"/>
          <w:color w:val="000000"/>
        </w:rPr>
        <w:t>表號</w:t>
      </w:r>
      <w:r>
        <w:rPr>
          <w:rFonts w:ascii="標楷體" w:eastAsia="標楷體" w:hAnsi="標楷體"/>
          <w:color w:val="000000"/>
        </w:rPr>
        <w:t>30210-01-04-2</w:t>
      </w:r>
      <w:r>
        <w:rPr>
          <w:rFonts w:ascii="標楷體" w:eastAsia="標楷體" w:hAnsi="標楷體"/>
        </w:rPr>
        <w:t>。</w:t>
      </w:r>
      <w:r>
        <w:rPr>
          <w:rFonts w:ascii="標楷體" w:eastAsia="標楷體" w:hAnsi="標楷體"/>
        </w:rPr>
        <w:tab/>
      </w:r>
    </w:p>
    <w:p w:rsidR="008F0212" w:rsidRDefault="008F0212">
      <w:pPr>
        <w:rPr>
          <w:rFonts w:ascii="標楷體" w:eastAsia="標楷體" w:hAnsi="標楷體"/>
        </w:rPr>
      </w:pPr>
    </w:p>
    <w:p w:rsidR="008F0212" w:rsidRDefault="00CD7C4E">
      <w:r>
        <w:rPr>
          <w:rFonts w:ascii="標楷體" w:eastAsia="標楷體" w:hAnsi="標楷體"/>
        </w:rPr>
        <w:t>七、其他事項：無。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</w:p>
    <w:sectPr w:rsidR="008F0212">
      <w:pgSz w:w="11906" w:h="16838"/>
      <w:pgMar w:top="1440" w:right="1416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D7C4E">
      <w:r>
        <w:separator/>
      </w:r>
    </w:p>
  </w:endnote>
  <w:endnote w:type="continuationSeparator" w:id="0">
    <w:p w:rsidR="00000000" w:rsidRDefault="00CD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D7C4E">
      <w:r>
        <w:rPr>
          <w:color w:val="000000"/>
        </w:rPr>
        <w:separator/>
      </w:r>
    </w:p>
  </w:footnote>
  <w:footnote w:type="continuationSeparator" w:id="0">
    <w:p w:rsidR="00000000" w:rsidRDefault="00CD7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60F7"/>
    <w:multiLevelType w:val="multilevel"/>
    <w:tmpl w:val="484C21F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F0212"/>
    <w:rsid w:val="008F0212"/>
    <w:rsid w:val="00CD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Company>tccg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張明卿</dc:creator>
  <cp:lastModifiedBy>cws</cp:lastModifiedBy>
  <cp:revision>2</cp:revision>
  <cp:lastPrinted>2016-06-22T10:04:00Z</cp:lastPrinted>
  <dcterms:created xsi:type="dcterms:W3CDTF">2022-09-15T01:44:00Z</dcterms:created>
  <dcterms:modified xsi:type="dcterms:W3CDTF">2022-09-15T01:44:00Z</dcterms:modified>
</cp:coreProperties>
</file>