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B842" w14:textId="77777777" w:rsidR="0020062C" w:rsidRDefault="006E7936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統計資料背景說明</w:t>
      </w:r>
    </w:p>
    <w:p w14:paraId="2A85A4F4" w14:textId="77777777" w:rsidR="0020062C" w:rsidRDefault="006E7936">
      <w:pPr>
        <w:snapToGrid w:val="0"/>
        <w:ind w:left="-144" w:hanging="142"/>
        <w:rPr>
          <w:rFonts w:eastAsia="標楷體"/>
          <w:color w:val="000000"/>
          <w:spacing w:val="-4"/>
        </w:rPr>
      </w:pPr>
      <w:r>
        <w:rPr>
          <w:rFonts w:eastAsia="標楷體"/>
          <w:color w:val="000000"/>
          <w:spacing w:val="-4"/>
        </w:rPr>
        <w:t>資料種類：宗教統計</w:t>
      </w:r>
    </w:p>
    <w:p w14:paraId="6415EA79" w14:textId="77777777" w:rsidR="0020062C" w:rsidRDefault="006E7936">
      <w:pPr>
        <w:snapToGrid w:val="0"/>
        <w:ind w:left="-144" w:hanging="142"/>
        <w:rPr>
          <w:rFonts w:eastAsia="標楷體"/>
          <w:color w:val="000000"/>
          <w:spacing w:val="-4"/>
        </w:rPr>
      </w:pPr>
      <w:r>
        <w:rPr>
          <w:rFonts w:eastAsia="標楷體"/>
          <w:color w:val="000000"/>
          <w:spacing w:val="-4"/>
        </w:rPr>
        <w:t xml:space="preserve"> </w:t>
      </w:r>
      <w:r>
        <w:rPr>
          <w:rFonts w:eastAsia="標楷體"/>
          <w:color w:val="000000"/>
          <w:spacing w:val="-4"/>
        </w:rPr>
        <w:t>資料項目：臺中市龍井區宗教財團法人概況</w:t>
      </w:r>
    </w:p>
    <w:p w14:paraId="37D108E3" w14:textId="77777777" w:rsidR="0020062C" w:rsidRDefault="006E7936">
      <w:pPr>
        <w:snapToGrid w:val="0"/>
        <w:ind w:left="-144" w:hanging="142"/>
      </w:pPr>
      <w:r>
        <w:rPr>
          <w:rFonts w:eastAsia="標楷體"/>
          <w:color w:val="000000"/>
          <w:spacing w:val="-4"/>
        </w:rPr>
        <w:t>一、發布及編製機關單位：</w:t>
      </w:r>
    </w:p>
    <w:p w14:paraId="694EB9A4" w14:textId="77777777" w:rsidR="0020062C" w:rsidRDefault="006E7936">
      <w:pPr>
        <w:snapToGrid w:val="0"/>
        <w:ind w:left="-144" w:hanging="142"/>
        <w:rPr>
          <w:rFonts w:eastAsia="標楷體"/>
          <w:color w:val="000000"/>
          <w:spacing w:val="-4"/>
        </w:rPr>
      </w:pPr>
      <w:r>
        <w:rPr>
          <w:rFonts w:eastAsia="標楷體"/>
          <w:color w:val="000000"/>
          <w:spacing w:val="-4"/>
        </w:rPr>
        <w:t xml:space="preserve">  </w:t>
      </w:r>
      <w:r>
        <w:rPr>
          <w:rFonts w:eastAsia="標楷體"/>
          <w:color w:val="000000"/>
          <w:spacing w:val="-4"/>
        </w:rPr>
        <w:t>＊發布機關、單位：臺中市龍井區公所會計室</w:t>
      </w:r>
    </w:p>
    <w:p w14:paraId="0C34A5DE" w14:textId="77777777" w:rsidR="0020062C" w:rsidRDefault="006E7936">
      <w:pPr>
        <w:snapToGrid w:val="0"/>
        <w:ind w:left="-144" w:hanging="142"/>
      </w:pPr>
      <w:r>
        <w:rPr>
          <w:rFonts w:eastAsia="標楷體"/>
          <w:color w:val="000000"/>
          <w:spacing w:val="-4"/>
        </w:rPr>
        <w:t xml:space="preserve">  </w:t>
      </w:r>
      <w:r>
        <w:rPr>
          <w:rFonts w:eastAsia="標楷體"/>
          <w:color w:val="000000"/>
          <w:spacing w:val="-4"/>
        </w:rPr>
        <w:t>＊編製單位：臺中市龍井區公所民政課</w:t>
      </w:r>
      <w:r>
        <w:rPr>
          <w:rFonts w:eastAsia="標楷體"/>
          <w:color w:val="000000"/>
          <w:spacing w:val="-4"/>
        </w:rPr>
        <w:t xml:space="preserve"> </w:t>
      </w:r>
      <w:r>
        <w:rPr>
          <w:rFonts w:eastAsia="標楷體"/>
          <w:color w:val="000000"/>
          <w:spacing w:val="-4"/>
        </w:rPr>
        <w:t>張雁茹</w:t>
      </w:r>
    </w:p>
    <w:p w14:paraId="5ACBEE98" w14:textId="77777777" w:rsidR="0020062C" w:rsidRDefault="006E7936">
      <w:pPr>
        <w:snapToGrid w:val="0"/>
        <w:ind w:left="-144" w:hanging="142"/>
      </w:pPr>
      <w:r>
        <w:rPr>
          <w:rFonts w:eastAsia="標楷體"/>
          <w:color w:val="000000"/>
          <w:spacing w:val="-4"/>
        </w:rPr>
        <w:t xml:space="preserve">  </w:t>
      </w:r>
      <w:r>
        <w:rPr>
          <w:rFonts w:eastAsia="標楷體"/>
          <w:color w:val="000000"/>
          <w:spacing w:val="-4"/>
        </w:rPr>
        <w:t>＊聯絡電話：</w:t>
      </w:r>
      <w:r>
        <w:rPr>
          <w:rFonts w:eastAsia="標楷體"/>
          <w:color w:val="000000"/>
          <w:spacing w:val="-4"/>
        </w:rPr>
        <w:t>04-26352411#1212</w:t>
      </w:r>
    </w:p>
    <w:p w14:paraId="5C8D18DB" w14:textId="77777777" w:rsidR="0020062C" w:rsidRDefault="006E7936">
      <w:pPr>
        <w:snapToGrid w:val="0"/>
        <w:ind w:left="-144" w:hanging="142"/>
        <w:rPr>
          <w:rFonts w:eastAsia="標楷體"/>
          <w:color w:val="000000"/>
          <w:spacing w:val="-4"/>
        </w:rPr>
      </w:pPr>
      <w:r>
        <w:rPr>
          <w:rFonts w:eastAsia="標楷體"/>
          <w:color w:val="000000"/>
          <w:spacing w:val="-4"/>
        </w:rPr>
        <w:t xml:space="preserve">  </w:t>
      </w:r>
      <w:r>
        <w:rPr>
          <w:rFonts w:eastAsia="標楷體"/>
          <w:color w:val="000000"/>
          <w:spacing w:val="-4"/>
        </w:rPr>
        <w:t>＊傳真：</w:t>
      </w:r>
      <w:r>
        <w:rPr>
          <w:rFonts w:eastAsia="標楷體"/>
          <w:color w:val="000000"/>
          <w:spacing w:val="-4"/>
        </w:rPr>
        <w:t xml:space="preserve">04-26356481 </w:t>
      </w:r>
    </w:p>
    <w:p w14:paraId="2BFF6905" w14:textId="77777777" w:rsidR="0020062C" w:rsidRDefault="006E7936">
      <w:pPr>
        <w:snapToGrid w:val="0"/>
        <w:ind w:left="-144" w:hanging="142"/>
      </w:pPr>
      <w:r>
        <w:rPr>
          <w:rFonts w:eastAsia="標楷體"/>
          <w:color w:val="000000"/>
          <w:spacing w:val="-4"/>
        </w:rPr>
        <w:t xml:space="preserve">  </w:t>
      </w:r>
      <w:r>
        <w:rPr>
          <w:rFonts w:eastAsia="標楷體"/>
          <w:color w:val="000000"/>
          <w:spacing w:val="-4"/>
        </w:rPr>
        <w:t>＊電子信箱：</w:t>
      </w:r>
      <w:r>
        <w:rPr>
          <w:rFonts w:ascii="Arial" w:hAnsi="Arial" w:cs="Arial"/>
          <w:color w:val="000000"/>
        </w:rPr>
        <w:t>q652713@taichung.gov.tw</w:t>
      </w:r>
    </w:p>
    <w:p w14:paraId="006CA808" w14:textId="77777777" w:rsidR="0020062C" w:rsidRDefault="006E7936">
      <w:pPr>
        <w:snapToGrid w:val="0"/>
        <w:ind w:left="-180" w:hanging="18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二、發布形式</w:t>
      </w:r>
    </w:p>
    <w:p w14:paraId="6376EBC2" w14:textId="77777777" w:rsidR="0020062C" w:rsidRDefault="006E7936">
      <w:pPr>
        <w:spacing w:line="360" w:lineRule="exact"/>
        <w:ind w:left="294"/>
        <w:jc w:val="both"/>
      </w:pPr>
      <w:r>
        <w:rPr>
          <w:rFonts w:ascii="標楷體" w:eastAsia="標楷體" w:hAnsi="標楷體" w:cs="新細明體"/>
          <w:color w:val="000000"/>
          <w:kern w:val="0"/>
        </w:rPr>
        <w:t>＊</w:t>
      </w:r>
      <w:r>
        <w:rPr>
          <w:rFonts w:eastAsia="標楷體"/>
          <w:color w:val="000000"/>
        </w:rPr>
        <w:t>口頭：</w:t>
      </w:r>
    </w:p>
    <w:p w14:paraId="643F5BCD" w14:textId="77777777" w:rsidR="0020062C" w:rsidRDefault="006E7936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）記者會或說明會</w:t>
      </w:r>
    </w:p>
    <w:p w14:paraId="6DB1A31C" w14:textId="77777777" w:rsidR="0020062C" w:rsidRDefault="006E7936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書面：</w:t>
      </w:r>
    </w:p>
    <w:p w14:paraId="52CB48A1" w14:textId="77777777" w:rsidR="0020062C" w:rsidRDefault="006E7936">
      <w:pPr>
        <w:spacing w:line="360" w:lineRule="exact"/>
        <w:ind w:firstLine="36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）新聞稿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）報表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）書刊，刊名：</w:t>
      </w:r>
    </w:p>
    <w:p w14:paraId="5BAE3236" w14:textId="77777777" w:rsidR="0020062C" w:rsidRDefault="006E7936">
      <w:pPr>
        <w:spacing w:line="360" w:lineRule="exact"/>
        <w:ind w:left="29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＊電子媒體：</w:t>
      </w:r>
    </w:p>
    <w:p w14:paraId="44C926C5" w14:textId="77777777" w:rsidR="0020062C" w:rsidRDefault="006E7936">
      <w:pPr>
        <w:spacing w:line="340" w:lineRule="exact"/>
        <w:ind w:firstLine="360"/>
      </w:pP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）線上書刊及資料庫，</w:t>
      </w:r>
      <w:r>
        <w:rPr>
          <w:rFonts w:ascii="標楷體" w:eastAsia="標楷體" w:hAnsi="標楷體"/>
          <w:color w:val="000000"/>
        </w:rPr>
        <w:t>網址：</w:t>
      </w:r>
    </w:p>
    <w:p w14:paraId="73E135A5" w14:textId="77777777" w:rsidR="0020062C" w:rsidRDefault="006E7936">
      <w:pPr>
        <w:ind w:left="36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）磁片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）光碟片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</w:t>
      </w:r>
      <w:r>
        <w:rPr>
          <w:color w:val="000000"/>
          <w:sz w:val="28"/>
        </w:rPr>
        <w:t>V</w:t>
      </w:r>
      <w:r>
        <w:rPr>
          <w:rFonts w:eastAsia="標楷體"/>
          <w:color w:val="000000"/>
        </w:rPr>
        <w:t>）其他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報表</w:t>
      </w:r>
      <w:r>
        <w:rPr>
          <w:rFonts w:eastAsia="標楷體"/>
          <w:color w:val="000000"/>
        </w:rPr>
        <w:t>)</w:t>
      </w:r>
    </w:p>
    <w:p w14:paraId="21D3F23B" w14:textId="77777777" w:rsidR="0020062C" w:rsidRDefault="006E7936">
      <w:pPr>
        <w:snapToGrid w:val="0"/>
        <w:ind w:left="-180" w:hanging="18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三、資料範圍、週期及時效</w:t>
      </w:r>
    </w:p>
    <w:p w14:paraId="5B007B80" w14:textId="77777777" w:rsidR="0020062C" w:rsidRDefault="006E7936">
      <w:pPr>
        <w:snapToGrid w:val="0"/>
        <w:ind w:left="2400" w:hanging="2400"/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＊統計範圍及對象：</w:t>
      </w:r>
      <w:r>
        <w:rPr>
          <w:rFonts w:ascii="標楷體" w:eastAsia="標楷體" w:hAnsi="標楷體"/>
          <w:color w:val="000000"/>
        </w:rPr>
        <w:t>凡於本轄區經許可設立</w:t>
      </w:r>
      <w:r>
        <w:rPr>
          <w:rFonts w:eastAsia="標楷體"/>
          <w:color w:val="000000"/>
        </w:rPr>
        <w:t>並完成宗教財團法人登記</w:t>
      </w:r>
      <w:r>
        <w:rPr>
          <w:rFonts w:ascii="標楷體" w:eastAsia="標楷體" w:hAnsi="標楷體"/>
          <w:color w:val="000000"/>
        </w:rPr>
        <w:t>者</w:t>
      </w:r>
      <w:r>
        <w:rPr>
          <w:rFonts w:eastAsia="標楷體"/>
          <w:color w:val="000000"/>
        </w:rPr>
        <w:t>，均為統計</w:t>
      </w:r>
    </w:p>
    <w:p w14:paraId="3C8ED4F0" w14:textId="77777777" w:rsidR="0020062C" w:rsidRDefault="006E7936">
      <w:pPr>
        <w:snapToGrid w:val="0"/>
        <w:ind w:left="2400"/>
      </w:pPr>
      <w:r>
        <w:rPr>
          <w:rFonts w:eastAsia="標楷體"/>
          <w:color w:val="000000"/>
        </w:rPr>
        <w:t>象。</w:t>
      </w:r>
    </w:p>
    <w:p w14:paraId="4E8BC331" w14:textId="77777777" w:rsidR="0020062C" w:rsidRDefault="006E7936">
      <w:pPr>
        <w:snapToGrid w:val="0"/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＊統計標準時間：以當年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月底之事實為準。</w:t>
      </w:r>
    </w:p>
    <w:p w14:paraId="62CC1DFE" w14:textId="77777777" w:rsidR="0020062C" w:rsidRDefault="006E7936">
      <w:pPr>
        <w:snapToGrid w:val="0"/>
        <w:ind w:left="2100" w:hanging="2100"/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＊統計項目定義：</w:t>
      </w:r>
      <w:r>
        <w:rPr>
          <w:rFonts w:ascii="標楷體" w:eastAsia="標楷體" w:hAnsi="標楷體"/>
          <w:color w:val="000000"/>
        </w:rPr>
        <w:t>宗教財團法人係指經許可設立</w:t>
      </w:r>
      <w:r>
        <w:rPr>
          <w:rFonts w:eastAsia="標楷體"/>
          <w:color w:val="000000"/>
        </w:rPr>
        <w:t>並完成宗教財團法人登記</w:t>
      </w:r>
      <w:r>
        <w:rPr>
          <w:rFonts w:ascii="標楷體" w:eastAsia="標楷體" w:hAnsi="標楷體"/>
          <w:color w:val="000000"/>
        </w:rPr>
        <w:t>者，包括以不動產方式或基金方式設立者。</w:t>
      </w:r>
    </w:p>
    <w:p w14:paraId="4BA78864" w14:textId="77777777" w:rsidR="0020062C" w:rsidRDefault="006E7936">
      <w:pPr>
        <w:snapToGrid w:val="0"/>
        <w:ind w:left="2100" w:hanging="2100"/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＊統計單位：</w:t>
      </w:r>
      <w:r>
        <w:rPr>
          <w:rFonts w:ascii="標楷體" w:eastAsia="標楷體" w:hAnsi="標楷體" w:cs="新細明體"/>
          <w:color w:val="000000"/>
          <w:kern w:val="0"/>
        </w:rPr>
        <w:t>個</w:t>
      </w:r>
    </w:p>
    <w:p w14:paraId="75284C7A" w14:textId="77777777" w:rsidR="0020062C" w:rsidRDefault="006E7936">
      <w:pPr>
        <w:snapToGrid w:val="0"/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＊統計分類：縱項目：</w:t>
      </w:r>
      <w:r>
        <w:rPr>
          <w:rFonts w:ascii="標楷體" w:eastAsia="標楷體" w:hAnsi="標楷體" w:cs="新細明體"/>
          <w:color w:val="000000"/>
          <w:kern w:val="0"/>
        </w:rPr>
        <w:t>按宗教別分。</w:t>
      </w:r>
    </w:p>
    <w:p w14:paraId="260AD098" w14:textId="77777777" w:rsidR="0020062C" w:rsidRDefault="006E7936">
      <w:pPr>
        <w:snapToGrid w:val="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＊發布週期：按年。</w:t>
      </w:r>
    </w:p>
    <w:p w14:paraId="07F11CD5" w14:textId="77777777" w:rsidR="0020062C" w:rsidRDefault="006E7936">
      <w:pPr>
        <w:snapToGrid w:val="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＊時效：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個月。</w:t>
      </w:r>
    </w:p>
    <w:p w14:paraId="47EBC10A" w14:textId="77777777" w:rsidR="0020062C" w:rsidRDefault="006E7936">
      <w:pPr>
        <w:snapToGrid w:val="0"/>
        <w:ind w:firstLine="120"/>
      </w:pPr>
      <w:r>
        <w:rPr>
          <w:rFonts w:eastAsia="標楷體"/>
          <w:color w:val="000000"/>
        </w:rPr>
        <w:t>＊資料變革：無。</w:t>
      </w:r>
    </w:p>
    <w:p w14:paraId="3A59762C" w14:textId="77777777" w:rsidR="0020062C" w:rsidRDefault="006E7936">
      <w:pPr>
        <w:snapToGrid w:val="0"/>
        <w:ind w:left="-180" w:hanging="180"/>
      </w:pPr>
      <w:r>
        <w:rPr>
          <w:rFonts w:eastAsia="標楷體"/>
          <w:color w:val="000000"/>
        </w:rPr>
        <w:t>四、公開資料發布訊息</w:t>
      </w:r>
    </w:p>
    <w:p w14:paraId="15175226" w14:textId="77777777" w:rsidR="0020062C" w:rsidRDefault="006E7936">
      <w:pPr>
        <w:snapToGrid w:val="0"/>
        <w:ind w:left="2040" w:hanging="204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＊預告發布日期：每年終了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原訂預告發布日期如遇例假日或國定假日則延至下一個工作日發布</w:t>
      </w:r>
      <w:r>
        <w:rPr>
          <w:rFonts w:eastAsia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14:paraId="3AB73F51" w14:textId="77777777" w:rsidR="0020062C" w:rsidRDefault="006E7936">
      <w:pPr>
        <w:snapToGrid w:val="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＊同步發送單位：臺中市政府主計處</w:t>
      </w:r>
      <w:r>
        <w:rPr>
          <w:rFonts w:ascii="標楷體" w:eastAsia="標楷體" w:hAnsi="標楷體" w:cs="新細明體"/>
          <w:color w:val="000000"/>
          <w:kern w:val="0"/>
        </w:rPr>
        <w:t>。</w:t>
      </w:r>
    </w:p>
    <w:p w14:paraId="2304D328" w14:textId="77777777" w:rsidR="0020062C" w:rsidRDefault="006E7936">
      <w:pPr>
        <w:snapToGrid w:val="0"/>
        <w:ind w:left="-180" w:hanging="180"/>
      </w:pPr>
      <w:r>
        <w:rPr>
          <w:rFonts w:eastAsia="標楷體"/>
          <w:color w:val="000000"/>
        </w:rPr>
        <w:t>五、資料品質</w:t>
      </w:r>
    </w:p>
    <w:p w14:paraId="0B255903" w14:textId="77777777" w:rsidR="0020062C" w:rsidRDefault="006E7936">
      <w:pPr>
        <w:snapToGrid w:val="0"/>
        <w:ind w:left="4200" w:hanging="420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＊統計指標編製方法與資料來源說明</w:t>
      </w:r>
      <w:r>
        <w:rPr>
          <w:rFonts w:ascii="標楷體" w:eastAsia="標楷體" w:hAnsi="標楷體"/>
          <w:color w:val="000000"/>
        </w:rPr>
        <w:t>：本所民政課依據寺廟登記證及法人登記證書資料編製。</w:t>
      </w:r>
    </w:p>
    <w:p w14:paraId="32D47366" w14:textId="77777777" w:rsidR="0020062C" w:rsidRDefault="006E7936">
      <w:pPr>
        <w:snapToGrid w:val="0"/>
      </w:pP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＊統計資料交叉查核及確保資料合理性之機制：由電腦系統自動進行加總交叉查核。</w:t>
      </w:r>
    </w:p>
    <w:p w14:paraId="1B5BE972" w14:textId="77777777" w:rsidR="0020062C" w:rsidRDefault="006E7936">
      <w:pPr>
        <w:snapToGrid w:val="0"/>
        <w:ind w:left="-180" w:hanging="180"/>
      </w:pPr>
      <w:r>
        <w:rPr>
          <w:rFonts w:eastAsia="標楷體"/>
          <w:color w:val="000000"/>
        </w:rPr>
        <w:t>六、須注意及預定改變之事項：表號</w:t>
      </w:r>
      <w:r>
        <w:rPr>
          <w:rFonts w:eastAsia="標楷體"/>
          <w:color w:val="000000"/>
        </w:rPr>
        <w:t>11130-00-01-3</w:t>
      </w:r>
      <w:r>
        <w:rPr>
          <w:rFonts w:eastAsia="標楷體"/>
          <w:color w:val="000000"/>
        </w:rPr>
        <w:t>。</w:t>
      </w:r>
    </w:p>
    <w:p w14:paraId="301788A4" w14:textId="77777777" w:rsidR="0020062C" w:rsidRDefault="006E7936">
      <w:pPr>
        <w:snapToGrid w:val="0"/>
        <w:ind w:left="-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七、其他事項：無。</w:t>
      </w:r>
    </w:p>
    <w:p w14:paraId="11E1C755" w14:textId="77777777" w:rsidR="0020062C" w:rsidRDefault="0020062C">
      <w:pPr>
        <w:snapToGrid w:val="0"/>
        <w:ind w:left="-180" w:hanging="180"/>
        <w:rPr>
          <w:color w:val="000000"/>
        </w:rPr>
      </w:pPr>
    </w:p>
    <w:sectPr w:rsidR="0020062C">
      <w:pgSz w:w="11906" w:h="16838"/>
      <w:pgMar w:top="1440" w:right="1106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FAA7" w14:textId="77777777" w:rsidR="00000000" w:rsidRDefault="006E7936">
      <w:r>
        <w:separator/>
      </w:r>
    </w:p>
  </w:endnote>
  <w:endnote w:type="continuationSeparator" w:id="0">
    <w:p w14:paraId="3B4FB6A4" w14:textId="77777777" w:rsidR="00000000" w:rsidRDefault="006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D3DC" w14:textId="77777777" w:rsidR="00000000" w:rsidRDefault="006E7936">
      <w:r>
        <w:rPr>
          <w:color w:val="000000"/>
        </w:rPr>
        <w:separator/>
      </w:r>
    </w:p>
  </w:footnote>
  <w:footnote w:type="continuationSeparator" w:id="0">
    <w:p w14:paraId="1D781893" w14:textId="77777777" w:rsidR="00000000" w:rsidRDefault="006E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702A"/>
    <w:multiLevelType w:val="multilevel"/>
    <w:tmpl w:val="7256EB4A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5578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062C"/>
    <w:rsid w:val="0020062C"/>
    <w:rsid w:val="006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F4EA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tccg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tccgod</dc:creator>
  <dc:description/>
  <cp:lastModifiedBy>Jason</cp:lastModifiedBy>
  <cp:revision>2</cp:revision>
  <cp:lastPrinted>2011-07-29T07:39:00Z</cp:lastPrinted>
  <dcterms:created xsi:type="dcterms:W3CDTF">2024-12-12T08:51:00Z</dcterms:created>
  <dcterms:modified xsi:type="dcterms:W3CDTF">2024-12-12T08:51:00Z</dcterms:modified>
</cp:coreProperties>
</file>