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E1" w:rsidRDefault="0052472B">
      <w:pPr>
        <w:spacing w:line="0" w:lineRule="atLeast"/>
        <w:jc w:val="center"/>
      </w:pPr>
      <w:bookmarkStart w:id="0" w:name="_GoBack"/>
      <w:bookmarkEnd w:id="0"/>
      <w:r>
        <w:rPr>
          <w:rFonts w:eastAsia="標楷體"/>
          <w:spacing w:val="-4"/>
        </w:rPr>
        <w:t>統計資料背景說明</w:t>
      </w:r>
    </w:p>
    <w:p w:rsidR="00927EE1" w:rsidRDefault="0052472B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927EE1" w:rsidRDefault="0052472B">
      <w:pPr>
        <w:spacing w:line="0" w:lineRule="atLeast"/>
        <w:rPr>
          <w:rFonts w:eastAsia="標楷體"/>
          <w:spacing w:val="-4"/>
        </w:rPr>
      </w:pPr>
      <w:r>
        <w:rPr>
          <w:rFonts w:eastAsia="標楷體"/>
          <w:spacing w:val="-4"/>
        </w:rPr>
        <w:t>資料項目：臺中市和平區列冊需關懷獨居老人人數及服務概況</w:t>
      </w:r>
    </w:p>
    <w:p w:rsidR="00927EE1" w:rsidRDefault="00927EE1">
      <w:pPr>
        <w:spacing w:line="0" w:lineRule="atLeast"/>
        <w:rPr>
          <w:rFonts w:eastAsia="標楷體"/>
          <w:spacing w:val="-4"/>
        </w:rPr>
      </w:pPr>
    </w:p>
    <w:p w:rsidR="00927EE1" w:rsidRDefault="0052472B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一、發布及編製機關單位</w:t>
      </w:r>
    </w:p>
    <w:p w:rsidR="00927EE1" w:rsidRDefault="0052472B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spacing w:val="-4"/>
        </w:rPr>
        <w:t>發布機關、單位：臺中市和平區公所主計室</w:t>
      </w:r>
    </w:p>
    <w:p w:rsidR="00927EE1" w:rsidRDefault="0052472B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</w:rPr>
        <w:t>編製單位：</w:t>
      </w:r>
      <w:r>
        <w:rPr>
          <w:rFonts w:eastAsia="標楷體"/>
          <w:spacing w:val="-4"/>
        </w:rPr>
        <w:t>臺中市和平區公所民政課</w:t>
      </w:r>
    </w:p>
    <w:p w:rsidR="00927EE1" w:rsidRDefault="0052472B">
      <w:pPr>
        <w:spacing w:line="0" w:lineRule="atLeast"/>
        <w:ind w:left="720" w:hanging="426"/>
        <w:jc w:val="both"/>
      </w:pPr>
      <w:r>
        <w:rPr>
          <w:rFonts w:eastAsia="標楷體"/>
        </w:rPr>
        <w:t>＊聯絡電話：</w:t>
      </w:r>
      <w:r>
        <w:rPr>
          <w:rFonts w:ascii="標楷體" w:eastAsia="標楷體" w:hAnsi="標楷體"/>
        </w:rPr>
        <w:t>04-25941501</w:t>
      </w:r>
      <w:r>
        <w:rPr>
          <w:rFonts w:eastAsia="標楷體"/>
        </w:rPr>
        <w:t>轉</w:t>
      </w:r>
      <w:r>
        <w:rPr>
          <w:rFonts w:eastAsia="標楷體"/>
        </w:rPr>
        <w:t>252</w:t>
      </w:r>
    </w:p>
    <w:p w:rsidR="00927EE1" w:rsidRDefault="0052472B">
      <w:pPr>
        <w:spacing w:line="0" w:lineRule="atLeast"/>
        <w:ind w:left="720" w:hanging="426"/>
        <w:jc w:val="both"/>
      </w:pPr>
      <w:r>
        <w:rPr>
          <w:rFonts w:eastAsia="標楷體"/>
        </w:rPr>
        <w:t>＊傳真：</w:t>
      </w:r>
      <w:r>
        <w:rPr>
          <w:rFonts w:ascii="標楷體" w:eastAsia="標楷體" w:hAnsi="標楷體"/>
        </w:rPr>
        <w:t>04-25942028</w:t>
      </w:r>
    </w:p>
    <w:p w:rsidR="00927EE1" w:rsidRDefault="0052472B">
      <w:pPr>
        <w:spacing w:line="0" w:lineRule="atLeast"/>
        <w:ind w:left="720" w:hanging="426"/>
        <w:jc w:val="both"/>
      </w:pPr>
      <w:r>
        <w:rPr>
          <w:rFonts w:eastAsia="標楷體"/>
        </w:rPr>
        <w:t>＊電子信</w:t>
      </w:r>
      <w:r>
        <w:rPr>
          <w:rFonts w:ascii="標楷體" w:eastAsia="標楷體" w:hAnsi="標楷體"/>
        </w:rPr>
        <w:t>箱：</w:t>
      </w:r>
      <w:hyperlink r:id="rId8" w:history="1">
        <w:r>
          <w:rPr>
            <w:rStyle w:val="ab"/>
            <w:rFonts w:eastAsia="標楷體"/>
            <w:sz w:val="28"/>
            <w:szCs w:val="28"/>
          </w:rPr>
          <w:t>h30008</w:t>
        </w:r>
        <w:r>
          <w:rPr>
            <w:rStyle w:val="ab"/>
            <w:rFonts w:ascii="標楷體" w:eastAsia="標楷體" w:hAnsi="標楷體"/>
            <w:spacing w:val="-4"/>
            <w:sz w:val="28"/>
          </w:rPr>
          <w:t>@taichung.gov.tw</w:t>
        </w:r>
      </w:hyperlink>
    </w:p>
    <w:p w:rsidR="00927EE1" w:rsidRDefault="0052472B">
      <w:pPr>
        <w:spacing w:line="0" w:lineRule="atLeast"/>
        <w:ind w:left="540" w:hanging="540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:rsidR="00927EE1" w:rsidRDefault="0052472B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＊口頭：（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927EE1" w:rsidRDefault="0052472B">
      <w:pPr>
        <w:spacing w:line="0" w:lineRule="atLeast"/>
        <w:ind w:left="294"/>
        <w:jc w:val="both"/>
      </w:pPr>
      <w:r>
        <w:rPr>
          <w:rFonts w:eastAsia="標楷體"/>
        </w:rPr>
        <w:t>＊書面：（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927EE1" w:rsidRDefault="0052472B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＊電子媒體：</w:t>
      </w:r>
    </w:p>
    <w:p w:rsidR="00927EE1" w:rsidRDefault="0052472B">
      <w:pPr>
        <w:spacing w:line="0" w:lineRule="atLeast"/>
        <w:ind w:left="966" w:right="-328" w:hanging="294"/>
      </w:pP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）線上書刊及資料庫，網址：</w:t>
      </w:r>
    </w:p>
    <w:p w:rsidR="00927EE1" w:rsidRDefault="0052472B">
      <w:pPr>
        <w:spacing w:line="0" w:lineRule="atLeast"/>
        <w:ind w:left="966" w:right="-328" w:hanging="294"/>
        <w:jc w:val="both"/>
      </w:pPr>
      <w:r>
        <w:rPr>
          <w:rFonts w:eastAsia="標楷體"/>
          <w:szCs w:val="24"/>
        </w:rPr>
        <w:t>https://govstat.taichung.gov.tw/TCSTAT/Page/kcg01_2.aspx?Mid1=387760000A</w:t>
      </w:r>
      <w:r>
        <w:t xml:space="preserve"> </w:t>
      </w:r>
      <w:hyperlink r:id="rId9" w:history="1"/>
    </w:p>
    <w:p w:rsidR="00927EE1" w:rsidRDefault="0052472B">
      <w:pPr>
        <w:spacing w:line="0" w:lineRule="atLeast"/>
        <w:ind w:left="966" w:right="-328" w:hanging="294"/>
        <w:jc w:val="both"/>
      </w:pPr>
      <w: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）其他</w:t>
      </w:r>
    </w:p>
    <w:p w:rsidR="00927EE1" w:rsidRDefault="0052472B">
      <w:pPr>
        <w:spacing w:before="240" w:line="0" w:lineRule="atLeas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三、資料範圍、週期及時效</w:t>
      </w:r>
    </w:p>
    <w:p w:rsidR="00927EE1" w:rsidRDefault="0052472B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＊統計範圍及對象：</w:t>
      </w:r>
      <w:r>
        <w:rPr>
          <w:rFonts w:ascii="標楷體" w:eastAsia="標楷體" w:hAnsi="標楷體"/>
        </w:rPr>
        <w:t>凡無直系血親卑親屬或直系血親卑親屬未居住於同縣市之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歲以上獨自居住、同住者無照顧能力、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歲以上夫妻同住者或經本府社會局派員訪視評估需列冊關懷之老人，均為統計對象。</w:t>
      </w:r>
    </w:p>
    <w:p w:rsidR="00927EE1" w:rsidRDefault="0052472B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＊統計標準時間：第一季以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月底、第二季以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月底、第三季以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月底、第四季以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</w:p>
    <w:p w:rsidR="00927EE1" w:rsidRDefault="0052472B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＊統計項目定義：</w:t>
      </w:r>
    </w:p>
    <w:p w:rsidR="00927EE1" w:rsidRDefault="0052472B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低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收入：指政府列冊有案之低收入及家庭總收入分配全家人口，每人每月未超過最低生活費</w:t>
      </w:r>
      <w:r>
        <w:rPr>
          <w:rFonts w:ascii="標楷體" w:eastAsia="標楷體" w:hAnsi="標楷體"/>
          <w:color w:val="000000"/>
        </w:rPr>
        <w:t>2.5</w:t>
      </w:r>
      <w:r>
        <w:rPr>
          <w:rFonts w:ascii="標楷體" w:eastAsia="標楷體" w:hAnsi="標楷體"/>
          <w:color w:val="000000"/>
        </w:rPr>
        <w:t>倍者。</w:t>
      </w:r>
    </w:p>
    <w:p w:rsidR="00927EE1" w:rsidRDefault="0052472B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</w:rPr>
        <w:t>：指為國家勞苦功高之退除役官兵及其眷屬。</w:t>
      </w:r>
    </w:p>
    <w:p w:rsidR="00927EE1" w:rsidRDefault="0052472B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死亡人數：本</w:t>
      </w:r>
      <w:r>
        <w:rPr>
          <w:rFonts w:ascii="標楷體" w:eastAsia="標楷體" w:hAnsi="標楷體"/>
          <w:color w:val="000000"/>
          <w:szCs w:val="24"/>
        </w:rPr>
        <w:t>期</w:t>
      </w:r>
      <w:r>
        <w:rPr>
          <w:rFonts w:ascii="標楷體" w:eastAsia="標楷體" w:hAnsi="標楷體"/>
          <w:color w:val="000000"/>
        </w:rPr>
        <w:t>因死亡而註銷列冊之獨居老人人數。</w:t>
      </w:r>
    </w:p>
    <w:p w:rsidR="00927EE1" w:rsidRDefault="0052472B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電話問安：以電話定期或不定期向獨居老人問好並詢問有何需求或問題。</w:t>
      </w:r>
    </w:p>
    <w:p w:rsidR="00927EE1" w:rsidRDefault="0052472B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關懷訪視：對乏人照顧之獨居老人，遴派志工或專職服務員至府上探訪，並瞭解其需</w:t>
      </w:r>
      <w:r>
        <w:rPr>
          <w:rFonts w:ascii="標楷體" w:eastAsia="標楷體" w:hAnsi="標楷體"/>
        </w:rPr>
        <w:t>求。</w:t>
      </w:r>
    </w:p>
    <w:p w:rsidR="00927EE1" w:rsidRDefault="0052472B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居家服務：對因行動不便又乏人照顧之獨居老人，遴派志工或專職服務員至府上服務。服務項目為協助老人個人清潔、換洗衣物之洗滌、代寫書信</w:t>
      </w:r>
      <w:r>
        <w:rPr>
          <w:rFonts w:ascii="標楷體" w:eastAsia="標楷體" w:hAnsi="標楷體"/>
        </w:rPr>
        <w:t>、聯絡親友等。</w:t>
      </w:r>
    </w:p>
    <w:p w:rsidR="00927EE1" w:rsidRDefault="0052472B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927EE1" w:rsidRDefault="0052472B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陪同就醫：對身心有疾病或行動不便之獨居老人，由志工或專職服務員陪同至醫院看診。</w:t>
      </w:r>
    </w:p>
    <w:p w:rsidR="00927EE1" w:rsidRDefault="0052472B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安裝緊急救援連線：為確保獨居老人發生緊急危難時，能夠得到立即救援，經評估老人實際狀況，如符合即為其安裝緊急救援連線。</w:t>
      </w:r>
    </w:p>
    <w:p w:rsidR="00927EE1" w:rsidRDefault="0052472B">
      <w:pPr>
        <w:ind w:left="60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轉介進住機構：對生活無法自理之獨居老人，轉介至老人長期照顧、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927EE1" w:rsidRDefault="0052472B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927EE1" w:rsidRDefault="0052472B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分類標準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  <w:szCs w:val="24"/>
        </w:rPr>
        <w:t>橫項依「年齡別」分；縱項依「期底獨居老人人數」、「具榮民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身分獨居老人人數」、「具原住民身分獨居老人人數」、「本期死亡人數」、「本期服務成果」、「期底安裝緊急救援連線人數」及「本期轉介進住機構人數」分。</w:t>
      </w:r>
    </w:p>
    <w:p w:rsidR="00927EE1" w:rsidRDefault="0052472B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＊發布週期（指資料編製或產生之頻率，如月、季、年等）：季</w:t>
      </w:r>
    </w:p>
    <w:p w:rsidR="00927EE1" w:rsidRDefault="0052472B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</w:p>
    <w:p w:rsidR="00927EE1" w:rsidRDefault="0052472B">
      <w:pPr>
        <w:spacing w:line="0" w:lineRule="atLeast"/>
        <w:ind w:firstLine="280"/>
        <w:jc w:val="both"/>
      </w:pPr>
      <w:r>
        <w:rPr>
          <w:rFonts w:ascii="標楷體" w:eastAsia="標楷體" w:hAnsi="標楷體"/>
          <w:color w:val="000000"/>
        </w:rPr>
        <w:t>＊資料變革：</w:t>
      </w:r>
      <w:r>
        <w:rPr>
          <w:rFonts w:eastAsia="標楷體"/>
          <w:color w:val="000000"/>
          <w:lang w:val="af-ZA"/>
        </w:rPr>
        <w:t>無。</w:t>
      </w:r>
    </w:p>
    <w:p w:rsidR="00927EE1" w:rsidRDefault="0052472B">
      <w:pPr>
        <w:spacing w:before="240" w:line="0" w:lineRule="atLeast"/>
        <w:ind w:left="616" w:hanging="616"/>
        <w:jc w:val="both"/>
      </w:pPr>
      <w:r>
        <w:rPr>
          <w:rFonts w:eastAsia="標楷體"/>
          <w:color w:val="000000"/>
        </w:rPr>
        <w:t>四、</w:t>
      </w:r>
      <w:r>
        <w:rPr>
          <w:rFonts w:ascii="標楷體" w:eastAsia="標楷體" w:hAnsi="標楷體"/>
          <w:color w:val="000000"/>
        </w:rPr>
        <w:t>公開資料發布訊息</w:t>
      </w:r>
    </w:p>
    <w:p w:rsidR="00927EE1" w:rsidRDefault="0052472B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＊預告發布日期：每季終了後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原訂預告發布日期如遇例假日或國定假</w:t>
      </w:r>
    </w:p>
    <w:p w:rsidR="00927EE1" w:rsidRDefault="0052472B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日則延至下一個工作日發布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927EE1" w:rsidRDefault="0052472B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＊同步發送單位：臺中市政府主計處。</w:t>
      </w:r>
    </w:p>
    <w:p w:rsidR="00927EE1" w:rsidRDefault="0052472B">
      <w:pPr>
        <w:spacing w:before="240" w:line="0" w:lineRule="atLeast"/>
        <w:ind w:left="616" w:hanging="61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五、資料品質</w:t>
      </w:r>
    </w:p>
    <w:p w:rsidR="00927EE1" w:rsidRDefault="0052472B">
      <w:pPr>
        <w:spacing w:line="0" w:lineRule="atLeast"/>
        <w:ind w:firstLine="252"/>
        <w:jc w:val="both"/>
      </w:pPr>
      <w:r>
        <w:rPr>
          <w:rFonts w:eastAsia="標楷體"/>
        </w:rPr>
        <w:t>＊統計指標編製方法與資料來源說明：本所</w:t>
      </w:r>
      <w:r>
        <w:rPr>
          <w:rFonts w:eastAsia="標楷體"/>
          <w:spacing w:val="-4"/>
        </w:rPr>
        <w:t>民政</w:t>
      </w:r>
      <w:r>
        <w:rPr>
          <w:rFonts w:eastAsia="標楷體"/>
        </w:rPr>
        <w:t>課依據臺中市和平區</w:t>
      </w:r>
      <w:r>
        <w:rPr>
          <w:rFonts w:ascii="標楷體" w:eastAsia="標楷體" w:hAnsi="標楷體"/>
        </w:rPr>
        <w:t>獨居老人名冊資料編製。</w:t>
      </w:r>
    </w:p>
    <w:p w:rsidR="00927EE1" w:rsidRDefault="0052472B">
      <w:pPr>
        <w:numPr>
          <w:ilvl w:val="0"/>
          <w:numId w:val="1"/>
        </w:numPr>
        <w:tabs>
          <w:tab w:val="left" w:pos="4782"/>
        </w:tabs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927EE1" w:rsidRDefault="0052472B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927EE1" w:rsidRDefault="0052472B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927EE1" w:rsidRDefault="00927EE1"/>
    <w:sectPr w:rsidR="00927EE1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72B">
      <w:r>
        <w:separator/>
      </w:r>
    </w:p>
  </w:endnote>
  <w:endnote w:type="continuationSeparator" w:id="0">
    <w:p w:rsidR="00000000" w:rsidRDefault="0052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72B">
      <w:r>
        <w:rPr>
          <w:color w:val="000000"/>
        </w:rPr>
        <w:separator/>
      </w:r>
    </w:p>
  </w:footnote>
  <w:footnote w:type="continuationSeparator" w:id="0">
    <w:p w:rsidR="00000000" w:rsidRDefault="0052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A74"/>
    <w:multiLevelType w:val="multilevel"/>
    <w:tmpl w:val="EE2EECAA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EE1"/>
    <w:rsid w:val="0052472B"/>
    <w:rsid w:val="009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30008@taichun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stat.taichung.gov.tw/TCSTAT/Page/kcg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>tccg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creator>d04</dc:creator>
  <cp:lastModifiedBy>cws</cp:lastModifiedBy>
  <cp:revision>2</cp:revision>
  <dcterms:created xsi:type="dcterms:W3CDTF">2022-12-23T09:18:00Z</dcterms:created>
  <dcterms:modified xsi:type="dcterms:W3CDTF">2022-12-23T09:18:00Z</dcterms:modified>
</cp:coreProperties>
</file>