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3D3" w:rsidRPr="002703D3" w:rsidRDefault="00971105" w:rsidP="002703D3">
      <w:pPr>
        <w:jc w:val="center"/>
        <w:rPr>
          <w:rFonts w:ascii="標楷體" w:eastAsia="標楷體" w:hAnsi="標楷體"/>
          <w:sz w:val="32"/>
          <w:szCs w:val="32"/>
        </w:rPr>
      </w:pPr>
      <w:r w:rsidRPr="009374B9">
        <w:rPr>
          <w:rFonts w:ascii="標楷體" w:eastAsia="標楷體" w:hAnsi="標楷體" w:hint="eastAsia"/>
          <w:b/>
          <w:sz w:val="28"/>
          <w:szCs w:val="32"/>
        </w:rPr>
        <w:t>統計</w:t>
      </w:r>
      <w:bookmarkStart w:id="0" w:name="_GoBack"/>
      <w:bookmarkEnd w:id="0"/>
      <w:r w:rsidRPr="009374B9">
        <w:rPr>
          <w:rFonts w:ascii="標楷體" w:eastAsia="標楷體" w:hAnsi="標楷體" w:hint="eastAsia"/>
          <w:b/>
          <w:sz w:val="28"/>
          <w:szCs w:val="32"/>
        </w:rPr>
        <w:t>資料背景說明</w:t>
      </w:r>
    </w:p>
    <w:p w:rsidR="00971105" w:rsidRPr="00971105" w:rsidRDefault="00971105" w:rsidP="00971105">
      <w:pPr>
        <w:rPr>
          <w:rFonts w:ascii="標楷體" w:eastAsia="標楷體" w:hAnsi="標楷體"/>
        </w:rPr>
      </w:pPr>
      <w:r w:rsidRPr="00971105">
        <w:rPr>
          <w:rFonts w:ascii="標楷體" w:eastAsia="標楷體" w:hAnsi="標楷體" w:hint="eastAsia"/>
        </w:rPr>
        <w:t>資料種類：客家事務統計</w:t>
      </w:r>
    </w:p>
    <w:p w:rsidR="00971105" w:rsidRPr="00971105" w:rsidRDefault="00971105" w:rsidP="00971105">
      <w:pPr>
        <w:rPr>
          <w:rFonts w:ascii="標楷體" w:eastAsia="標楷體" w:hAnsi="標楷體" w:hint="eastAsia"/>
          <w:sz w:val="32"/>
          <w:szCs w:val="32"/>
        </w:rPr>
      </w:pPr>
      <w:r w:rsidRPr="00971105">
        <w:rPr>
          <w:rFonts w:ascii="標楷體" w:eastAsia="標楷體" w:hAnsi="標楷體" w:hint="eastAsia"/>
        </w:rPr>
        <w:t>資料項目：臺中市</w:t>
      </w:r>
      <w:r>
        <w:rPr>
          <w:rFonts w:ascii="標楷體" w:eastAsia="標楷體" w:hAnsi="標楷體" w:hint="eastAsia"/>
        </w:rPr>
        <w:t>客家文化研習班概況</w:t>
      </w:r>
    </w:p>
    <w:p w:rsidR="002703D3" w:rsidRPr="00971105" w:rsidRDefault="002703D3" w:rsidP="00971105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71105">
        <w:rPr>
          <w:rFonts w:ascii="標楷體" w:eastAsia="標楷體" w:hAnsi="標楷體" w:hint="eastAsia"/>
        </w:rPr>
        <w:t>發布及編製機關單位</w:t>
      </w:r>
      <w:r w:rsidRPr="00971105">
        <w:rPr>
          <w:rFonts w:ascii="標楷體" w:eastAsia="標楷體" w:hAnsi="標楷體" w:hint="eastAsia"/>
        </w:rPr>
        <w:tab/>
      </w:r>
      <w:r w:rsidRPr="00971105">
        <w:rPr>
          <w:rFonts w:ascii="標楷體" w:eastAsia="標楷體" w:hAnsi="標楷體" w:hint="eastAsia"/>
        </w:rPr>
        <w:tab/>
      </w:r>
      <w:r w:rsidRPr="00971105">
        <w:rPr>
          <w:rFonts w:ascii="標楷體" w:eastAsia="標楷體" w:hAnsi="標楷體" w:hint="eastAsia"/>
        </w:rPr>
        <w:tab/>
      </w:r>
      <w:r w:rsidRPr="00971105">
        <w:rPr>
          <w:rFonts w:ascii="標楷體" w:eastAsia="標楷體" w:hAnsi="標楷體" w:hint="eastAsia"/>
        </w:rPr>
        <w:tab/>
      </w:r>
      <w:r w:rsidRPr="00971105">
        <w:rPr>
          <w:rFonts w:ascii="標楷體" w:eastAsia="標楷體" w:hAnsi="標楷體" w:hint="eastAsia"/>
        </w:rPr>
        <w:tab/>
      </w:r>
      <w:r w:rsidRPr="00971105">
        <w:rPr>
          <w:rFonts w:ascii="標楷體" w:eastAsia="標楷體" w:hAnsi="標楷體" w:hint="eastAsia"/>
        </w:rPr>
        <w:tab/>
      </w:r>
      <w:r w:rsidRPr="00971105">
        <w:rPr>
          <w:rFonts w:ascii="標楷體" w:eastAsia="標楷體" w:hAnsi="標楷體" w:hint="eastAsia"/>
        </w:rPr>
        <w:tab/>
      </w:r>
      <w:r w:rsidRPr="00971105">
        <w:rPr>
          <w:rFonts w:ascii="標楷體" w:eastAsia="標楷體" w:hAnsi="標楷體" w:hint="eastAsia"/>
        </w:rPr>
        <w:tab/>
      </w:r>
    </w:p>
    <w:p w:rsidR="002703D3" w:rsidRDefault="002703D3" w:rsidP="002703D3">
      <w:pPr>
        <w:rPr>
          <w:rFonts w:ascii="標楷體" w:eastAsia="標楷體" w:hAnsi="標楷體"/>
        </w:rPr>
      </w:pPr>
      <w:r w:rsidRPr="002703D3">
        <w:rPr>
          <w:rFonts w:ascii="標楷體" w:eastAsia="標楷體" w:hAnsi="標楷體" w:hint="eastAsia"/>
        </w:rPr>
        <w:t>＊發布機關、單位：臺中市政府客家事務委員會會計</w:t>
      </w:r>
      <w:r w:rsidR="00047F84" w:rsidRPr="00047F84">
        <w:rPr>
          <w:rFonts w:ascii="標楷體" w:eastAsia="標楷體" w:hAnsi="標楷體" w:hint="eastAsia"/>
          <w:color w:val="FF0000"/>
        </w:rPr>
        <w:t>員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</w:p>
    <w:p w:rsidR="002703D3" w:rsidRDefault="00047F84" w:rsidP="002703D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＊編製單位：臺中市政府客家事務委員會</w:t>
      </w:r>
      <w:r w:rsidRPr="00047F84">
        <w:rPr>
          <w:rFonts w:ascii="標楷體" w:eastAsia="標楷體" w:hAnsi="標楷體" w:hint="eastAsia"/>
          <w:color w:val="FF0000"/>
        </w:rPr>
        <w:t>文教發展組</w:t>
      </w:r>
      <w:r w:rsidR="002703D3">
        <w:rPr>
          <w:rFonts w:ascii="標楷體" w:eastAsia="標楷體" w:hAnsi="標楷體" w:hint="eastAsia"/>
        </w:rPr>
        <w:tab/>
      </w:r>
      <w:r w:rsidR="002703D3">
        <w:rPr>
          <w:rFonts w:ascii="標楷體" w:eastAsia="標楷體" w:hAnsi="標楷體" w:hint="eastAsia"/>
        </w:rPr>
        <w:tab/>
      </w:r>
      <w:r w:rsidR="002703D3">
        <w:rPr>
          <w:rFonts w:ascii="標楷體" w:eastAsia="標楷體" w:hAnsi="標楷體" w:hint="eastAsia"/>
        </w:rPr>
        <w:tab/>
      </w:r>
      <w:r w:rsidR="002703D3">
        <w:rPr>
          <w:rFonts w:ascii="標楷體" w:eastAsia="標楷體" w:hAnsi="標楷體" w:hint="eastAsia"/>
        </w:rPr>
        <w:tab/>
      </w:r>
      <w:r w:rsidR="002703D3">
        <w:rPr>
          <w:rFonts w:ascii="標楷體" w:eastAsia="標楷體" w:hAnsi="標楷體" w:hint="eastAsia"/>
        </w:rPr>
        <w:tab/>
      </w:r>
      <w:r w:rsidR="002703D3">
        <w:rPr>
          <w:rFonts w:ascii="標楷體" w:eastAsia="標楷體" w:hAnsi="標楷體" w:hint="eastAsia"/>
        </w:rPr>
        <w:tab/>
      </w:r>
    </w:p>
    <w:p w:rsidR="002703D3" w:rsidRPr="002703D3" w:rsidRDefault="002703D3" w:rsidP="002703D3">
      <w:pPr>
        <w:rPr>
          <w:rFonts w:ascii="標楷體" w:eastAsia="標楷體" w:hAnsi="標楷體"/>
        </w:rPr>
      </w:pPr>
      <w:r w:rsidRPr="002703D3">
        <w:rPr>
          <w:rFonts w:ascii="標楷體" w:eastAsia="標楷體" w:hAnsi="標楷體" w:hint="eastAsia"/>
        </w:rPr>
        <w:t>＊聯絡電話：04-22289111轉52</w:t>
      </w:r>
      <w:r w:rsidR="00A71ECC">
        <w:rPr>
          <w:rFonts w:ascii="標楷體" w:eastAsia="標楷體" w:hAnsi="標楷體" w:hint="eastAsia"/>
        </w:rPr>
        <w:t>106</w:t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</w:p>
    <w:p w:rsidR="002703D3" w:rsidRPr="002703D3" w:rsidRDefault="002703D3" w:rsidP="002703D3">
      <w:pPr>
        <w:rPr>
          <w:rFonts w:ascii="標楷體" w:eastAsia="標楷體" w:hAnsi="標楷體"/>
        </w:rPr>
      </w:pPr>
      <w:r w:rsidRPr="002703D3">
        <w:rPr>
          <w:rFonts w:ascii="標楷體" w:eastAsia="標楷體" w:hAnsi="標楷體" w:hint="eastAsia"/>
        </w:rPr>
        <w:t>＊傳真：04-25260735</w:t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</w:p>
    <w:p w:rsidR="00120260" w:rsidRDefault="002703D3" w:rsidP="002703D3">
      <w:pPr>
        <w:rPr>
          <w:rFonts w:ascii="標楷體" w:eastAsia="標楷體" w:hAnsi="標楷體"/>
        </w:rPr>
      </w:pPr>
      <w:r w:rsidRPr="002703D3">
        <w:rPr>
          <w:rFonts w:ascii="標楷體" w:eastAsia="標楷體" w:hAnsi="標楷體" w:hint="eastAsia"/>
        </w:rPr>
        <w:t>＊電子信箱：</w:t>
      </w:r>
      <w:r w:rsidR="00120260" w:rsidRPr="00510DCB">
        <w:rPr>
          <w:rFonts w:ascii="標楷體" w:eastAsia="標楷體" w:hAnsi="標楷體" w:hint="eastAsia"/>
        </w:rPr>
        <w:t>f05107@taichung.gov.tw</w:t>
      </w:r>
    </w:p>
    <w:p w:rsidR="002703D3" w:rsidRDefault="002703D3" w:rsidP="002703D3">
      <w:pPr>
        <w:rPr>
          <w:rFonts w:ascii="標楷體" w:eastAsia="標楷體" w:hAnsi="標楷體"/>
        </w:rPr>
      </w:pPr>
      <w:r w:rsidRPr="002703D3">
        <w:rPr>
          <w:rFonts w:ascii="標楷體" w:eastAsia="標楷體" w:hAnsi="標楷體" w:hint="eastAsia"/>
        </w:rPr>
        <w:tab/>
      </w:r>
    </w:p>
    <w:p w:rsidR="002703D3" w:rsidRPr="002703D3" w:rsidRDefault="002703D3" w:rsidP="002703D3">
      <w:pPr>
        <w:rPr>
          <w:rFonts w:ascii="標楷體" w:eastAsia="標楷體" w:hAnsi="標楷體"/>
        </w:rPr>
      </w:pPr>
      <w:r w:rsidRPr="002703D3">
        <w:rPr>
          <w:rFonts w:ascii="標楷體" w:eastAsia="標楷體" w:hAnsi="標楷體" w:hint="eastAsia"/>
        </w:rPr>
        <w:t>二、發布形式</w:t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</w:p>
    <w:p w:rsidR="002703D3" w:rsidRPr="002703D3" w:rsidRDefault="002703D3" w:rsidP="002703D3">
      <w:pPr>
        <w:rPr>
          <w:rFonts w:ascii="標楷體" w:eastAsia="標楷體" w:hAnsi="標楷體"/>
        </w:rPr>
      </w:pPr>
      <w:r w:rsidRPr="002703D3">
        <w:rPr>
          <w:rFonts w:ascii="標楷體" w:eastAsia="標楷體" w:hAnsi="標楷體" w:hint="eastAsia"/>
        </w:rPr>
        <w:t>＊口頭：（）記者會或說明會</w:t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</w:p>
    <w:p w:rsidR="002703D3" w:rsidRPr="00047F84" w:rsidRDefault="002703D3" w:rsidP="002703D3">
      <w:pPr>
        <w:rPr>
          <w:rFonts w:ascii="標楷體" w:eastAsia="標楷體" w:hAnsi="標楷體"/>
          <w:color w:val="000000" w:themeColor="text1"/>
        </w:rPr>
      </w:pPr>
      <w:r w:rsidRPr="00047F84">
        <w:rPr>
          <w:rFonts w:ascii="標楷體" w:eastAsia="標楷體" w:hAnsi="標楷體" w:hint="eastAsia"/>
          <w:color w:val="000000" w:themeColor="text1"/>
        </w:rPr>
        <w:t>＊書面：（）新聞稿 （</w:t>
      </w:r>
      <w:r w:rsidR="007845A3" w:rsidRPr="00047F84">
        <w:rPr>
          <w:rFonts w:ascii="標楷體" w:eastAsia="標楷體" w:hAnsi="標楷體" w:hint="eastAsia"/>
          <w:color w:val="000000" w:themeColor="text1"/>
          <w:kern w:val="0"/>
        </w:rPr>
        <w:t>V</w:t>
      </w:r>
      <w:r w:rsidRPr="00047F84">
        <w:rPr>
          <w:rFonts w:ascii="標楷體" w:eastAsia="標楷體" w:hAnsi="標楷體" w:hint="eastAsia"/>
          <w:color w:val="000000" w:themeColor="text1"/>
        </w:rPr>
        <w:t>）報表 （）書刊，刊名：</w:t>
      </w:r>
      <w:r w:rsidRPr="00047F84">
        <w:rPr>
          <w:rFonts w:ascii="標楷體" w:eastAsia="標楷體" w:hAnsi="標楷體" w:hint="eastAsia"/>
          <w:color w:val="000000" w:themeColor="text1"/>
        </w:rPr>
        <w:tab/>
      </w:r>
      <w:r w:rsidRPr="00047F84">
        <w:rPr>
          <w:rFonts w:ascii="標楷體" w:eastAsia="標楷體" w:hAnsi="標楷體" w:hint="eastAsia"/>
          <w:color w:val="000000" w:themeColor="text1"/>
        </w:rPr>
        <w:tab/>
      </w:r>
      <w:r w:rsidRPr="00047F84">
        <w:rPr>
          <w:rFonts w:ascii="標楷體" w:eastAsia="標楷體" w:hAnsi="標楷體" w:hint="eastAsia"/>
          <w:color w:val="000000" w:themeColor="text1"/>
        </w:rPr>
        <w:tab/>
      </w:r>
      <w:r w:rsidRPr="00047F84">
        <w:rPr>
          <w:rFonts w:ascii="標楷體" w:eastAsia="標楷體" w:hAnsi="標楷體" w:hint="eastAsia"/>
          <w:color w:val="000000" w:themeColor="text1"/>
        </w:rPr>
        <w:tab/>
      </w:r>
      <w:r w:rsidRPr="00047F84">
        <w:rPr>
          <w:rFonts w:ascii="標楷體" w:eastAsia="標楷體" w:hAnsi="標楷體" w:hint="eastAsia"/>
          <w:color w:val="000000" w:themeColor="text1"/>
        </w:rPr>
        <w:tab/>
      </w:r>
    </w:p>
    <w:p w:rsidR="005B7114" w:rsidRDefault="002703D3" w:rsidP="005B7114">
      <w:pPr>
        <w:rPr>
          <w:rFonts w:ascii="標楷體" w:eastAsia="標楷體" w:hAnsi="標楷體"/>
        </w:rPr>
      </w:pPr>
      <w:r w:rsidRPr="002703D3">
        <w:rPr>
          <w:rFonts w:ascii="標楷體" w:eastAsia="標楷體" w:hAnsi="標楷體" w:hint="eastAsia"/>
        </w:rPr>
        <w:t>＊電子媒體：（</w:t>
      </w:r>
      <w:r w:rsidR="00570354">
        <w:rPr>
          <w:rFonts w:ascii="標楷體" w:eastAsia="標楷體" w:hAnsi="標楷體" w:hint="eastAsia"/>
        </w:rPr>
        <w:t>V</w:t>
      </w:r>
      <w:r w:rsidRPr="002703D3">
        <w:rPr>
          <w:rFonts w:ascii="標楷體" w:eastAsia="標楷體" w:hAnsi="標楷體" w:hint="eastAsia"/>
        </w:rPr>
        <w:t>）線上書刊及資料庫，網址：</w:t>
      </w:r>
      <w:r w:rsidR="005B7114" w:rsidRPr="00B70C46">
        <w:rPr>
          <w:rFonts w:ascii="標楷體" w:eastAsia="標楷體" w:hAnsi="標楷體"/>
        </w:rPr>
        <w:t xml:space="preserve"> http://govstat.taichung.gov.tw/TCSTAT/Page/kcg01_2.aspx?Mid1=387350000A</w:t>
      </w:r>
    </w:p>
    <w:p w:rsidR="002703D3" w:rsidRDefault="002703D3" w:rsidP="002703D3">
      <w:pPr>
        <w:rPr>
          <w:rFonts w:ascii="標楷體" w:eastAsia="標楷體" w:hAnsi="標楷體"/>
        </w:rPr>
      </w:pPr>
      <w:r w:rsidRPr="002703D3">
        <w:rPr>
          <w:rFonts w:ascii="標楷體" w:eastAsia="標楷體" w:hAnsi="標楷體" w:hint="eastAsia"/>
        </w:rPr>
        <w:t>（）磁片 （）光碟片 （）其他</w:t>
      </w:r>
    </w:p>
    <w:p w:rsidR="002703D3" w:rsidRPr="002703D3" w:rsidRDefault="002703D3" w:rsidP="002703D3">
      <w:pPr>
        <w:rPr>
          <w:rFonts w:ascii="標楷體" w:eastAsia="標楷體" w:hAnsi="標楷體"/>
        </w:rPr>
      </w:pP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</w:p>
    <w:p w:rsidR="002703D3" w:rsidRDefault="002703D3" w:rsidP="002703D3">
      <w:pPr>
        <w:rPr>
          <w:rFonts w:ascii="標楷體" w:eastAsia="標楷體" w:hAnsi="標楷體"/>
        </w:rPr>
      </w:pPr>
      <w:r w:rsidRPr="002703D3">
        <w:rPr>
          <w:rFonts w:ascii="標楷體" w:eastAsia="標楷體" w:hAnsi="標楷體" w:hint="eastAsia"/>
        </w:rPr>
        <w:t>三、資料範圍、週期及時效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</w:p>
    <w:p w:rsidR="005B7114" w:rsidRDefault="002703D3" w:rsidP="002703D3">
      <w:pPr>
        <w:rPr>
          <w:rFonts w:ascii="標楷體" w:eastAsia="標楷體" w:hAnsi="標楷體"/>
        </w:rPr>
      </w:pPr>
      <w:r w:rsidRPr="002703D3">
        <w:rPr>
          <w:rFonts w:ascii="標楷體" w:eastAsia="標楷體" w:hAnsi="標楷體" w:hint="eastAsia"/>
        </w:rPr>
        <w:t xml:space="preserve">＊統計地區範圍及對象：參加本會辦理之客家文化研習班之學員為統計對象。   </w:t>
      </w:r>
    </w:p>
    <w:p w:rsidR="002703D3" w:rsidRDefault="002703D3" w:rsidP="002703D3">
      <w:pPr>
        <w:rPr>
          <w:rFonts w:ascii="標楷體" w:eastAsia="標楷體" w:hAnsi="標楷體"/>
        </w:rPr>
      </w:pPr>
      <w:r w:rsidRPr="002703D3">
        <w:rPr>
          <w:rFonts w:ascii="標楷體" w:eastAsia="標楷體" w:hAnsi="標楷體" w:hint="eastAsia"/>
        </w:rPr>
        <w:t>＊統計標準時間：以每年元月一日至十二月三十一日所發生之事實為準。</w:t>
      </w:r>
    </w:p>
    <w:p w:rsidR="002703D3" w:rsidRPr="002703D3" w:rsidRDefault="002703D3" w:rsidP="002703D3">
      <w:pPr>
        <w:rPr>
          <w:rFonts w:ascii="標楷體" w:eastAsia="標楷體" w:hAnsi="標楷體"/>
        </w:rPr>
      </w:pPr>
      <w:r w:rsidRPr="002703D3">
        <w:rPr>
          <w:rFonts w:ascii="標楷體" w:eastAsia="標楷體" w:hAnsi="標楷體" w:hint="eastAsia"/>
        </w:rPr>
        <w:t>＊統計項目定義：</w:t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</w:p>
    <w:p w:rsidR="002703D3" w:rsidRPr="002703D3" w:rsidRDefault="002703D3" w:rsidP="002703D3">
      <w:pPr>
        <w:ind w:left="1680" w:hangingChars="700" w:hanging="1680"/>
        <w:rPr>
          <w:rFonts w:ascii="標楷體" w:eastAsia="標楷體" w:hAnsi="標楷體"/>
        </w:rPr>
      </w:pPr>
      <w:r w:rsidRPr="002703D3">
        <w:rPr>
          <w:rFonts w:ascii="標楷體" w:eastAsia="標楷體" w:hAnsi="標楷體" w:hint="eastAsia"/>
        </w:rPr>
        <w:t>（一）語文類：包括客語會話初級班、客語會話進階班、客語文研習班及客語拼音寫作班等研習課程。</w:t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</w:p>
    <w:p w:rsidR="002703D3" w:rsidRDefault="002703D3" w:rsidP="002703D3">
      <w:pPr>
        <w:ind w:left="1680" w:hangingChars="700" w:hanging="1680"/>
        <w:rPr>
          <w:rFonts w:ascii="標楷體" w:eastAsia="標楷體" w:hAnsi="標楷體"/>
        </w:rPr>
      </w:pPr>
      <w:r w:rsidRPr="002703D3">
        <w:rPr>
          <w:rFonts w:ascii="標楷體" w:eastAsia="標楷體" w:hAnsi="標楷體" w:hint="eastAsia"/>
        </w:rPr>
        <w:t>（二）藝文類：包括客家民眾生活表演班、北管班、三腳採茶戲班、傳統客家歌謠研習班、客家歌謠合唱班及兒童客語吟唱班等研習課程。</w:t>
      </w:r>
    </w:p>
    <w:p w:rsidR="002703D3" w:rsidRPr="002703D3" w:rsidRDefault="002703D3" w:rsidP="002703D3">
      <w:pPr>
        <w:ind w:left="1680" w:hangingChars="700" w:hanging="1680"/>
        <w:rPr>
          <w:rFonts w:ascii="標楷體" w:eastAsia="標楷體" w:hAnsi="標楷體"/>
        </w:rPr>
      </w:pPr>
      <w:r w:rsidRPr="002703D3">
        <w:rPr>
          <w:rFonts w:ascii="標楷體" w:eastAsia="標楷體" w:hAnsi="標楷體" w:hint="eastAsia"/>
        </w:rPr>
        <w:t>＊統計單位：班次；人數</w:t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</w:p>
    <w:p w:rsidR="002703D3" w:rsidRDefault="002703D3" w:rsidP="002703D3">
      <w:pPr>
        <w:rPr>
          <w:rFonts w:ascii="標楷體" w:eastAsia="標楷體" w:hAnsi="標楷體"/>
        </w:rPr>
      </w:pPr>
      <w:r w:rsidRPr="002703D3">
        <w:rPr>
          <w:rFonts w:ascii="標楷體" w:eastAsia="標楷體" w:hAnsi="標楷體" w:hint="eastAsia"/>
        </w:rPr>
        <w:t>＊統計分類：依語文類、藝文類與期別交叉分類。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</w:p>
    <w:p w:rsidR="002703D3" w:rsidRPr="002703D3" w:rsidRDefault="002703D3" w:rsidP="002703D3">
      <w:pPr>
        <w:rPr>
          <w:rFonts w:ascii="標楷體" w:eastAsia="標楷體" w:hAnsi="標楷體"/>
        </w:rPr>
      </w:pPr>
      <w:r w:rsidRPr="002703D3">
        <w:rPr>
          <w:rFonts w:ascii="標楷體" w:eastAsia="標楷體" w:hAnsi="標楷體" w:hint="eastAsia"/>
        </w:rPr>
        <w:t>＊發布週期：年</w:t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</w:p>
    <w:p w:rsidR="002703D3" w:rsidRPr="002703D3" w:rsidRDefault="002703D3" w:rsidP="002703D3">
      <w:pPr>
        <w:rPr>
          <w:rFonts w:ascii="標楷體" w:eastAsia="標楷體" w:hAnsi="標楷體"/>
        </w:rPr>
      </w:pPr>
      <w:r w:rsidRPr="002703D3">
        <w:rPr>
          <w:rFonts w:ascii="標楷體" w:eastAsia="標楷體" w:hAnsi="標楷體" w:hint="eastAsia"/>
        </w:rPr>
        <w:t>＊時效：2個月</w:t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</w:p>
    <w:p w:rsidR="002703D3" w:rsidRDefault="002703D3" w:rsidP="002703D3">
      <w:pPr>
        <w:rPr>
          <w:rFonts w:ascii="標楷體" w:eastAsia="標楷體" w:hAnsi="標楷體"/>
        </w:rPr>
      </w:pPr>
      <w:r w:rsidRPr="002703D3">
        <w:rPr>
          <w:rFonts w:ascii="標楷體" w:eastAsia="標楷體" w:hAnsi="標楷體" w:hint="eastAsia"/>
        </w:rPr>
        <w:t>＊資料變革：無。</w:t>
      </w:r>
    </w:p>
    <w:p w:rsidR="002703D3" w:rsidRPr="002703D3" w:rsidRDefault="002703D3" w:rsidP="002703D3">
      <w:pPr>
        <w:rPr>
          <w:rFonts w:ascii="標楷體" w:eastAsia="標楷體" w:hAnsi="標楷體"/>
        </w:rPr>
      </w:pP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</w:p>
    <w:p w:rsidR="002703D3" w:rsidRPr="002703D3" w:rsidRDefault="002703D3" w:rsidP="002703D3">
      <w:pPr>
        <w:rPr>
          <w:rFonts w:ascii="標楷體" w:eastAsia="標楷體" w:hAnsi="標楷體"/>
        </w:rPr>
      </w:pPr>
      <w:r w:rsidRPr="002703D3">
        <w:rPr>
          <w:rFonts w:ascii="標楷體" w:eastAsia="標楷體" w:hAnsi="標楷體" w:hint="eastAsia"/>
        </w:rPr>
        <w:t>四、公開資料發布訊息</w:t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</w:p>
    <w:p w:rsidR="002703D3" w:rsidRPr="002703D3" w:rsidRDefault="002703D3" w:rsidP="002703D3">
      <w:pPr>
        <w:rPr>
          <w:rFonts w:ascii="標楷體" w:eastAsia="標楷體" w:hAnsi="標楷體"/>
        </w:rPr>
      </w:pPr>
      <w:r w:rsidRPr="002703D3">
        <w:rPr>
          <w:rFonts w:ascii="標楷體" w:eastAsia="標楷體" w:hAnsi="標楷體" w:hint="eastAsia"/>
        </w:rPr>
        <w:t>＊預告發布日期：次年2月底(原訂預告發布日期如遇例假日或國定假日則延至下一個工作日發布)</w:t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</w:p>
    <w:p w:rsidR="002703D3" w:rsidRPr="00047F84" w:rsidRDefault="006441A9" w:rsidP="002703D3">
      <w:pPr>
        <w:rPr>
          <w:rFonts w:ascii="標楷體" w:eastAsia="標楷體" w:hAnsi="標楷體"/>
          <w:color w:val="000000" w:themeColor="text1"/>
        </w:rPr>
      </w:pPr>
      <w:r w:rsidRPr="00047F84">
        <w:rPr>
          <w:rFonts w:ascii="標楷體" w:eastAsia="標楷體" w:hAnsi="標楷體" w:hint="eastAsia"/>
          <w:color w:val="000000" w:themeColor="text1"/>
        </w:rPr>
        <w:t>＊同步發送單位：</w:t>
      </w:r>
      <w:r w:rsidRPr="00047F84">
        <w:rPr>
          <w:rFonts w:ascii="標楷體" w:eastAsia="標楷體" w:hAnsi="標楷體" w:hint="eastAsia"/>
          <w:color w:val="000000" w:themeColor="text1"/>
          <w:kern w:val="0"/>
        </w:rPr>
        <w:t>臺中市政府主計處</w:t>
      </w:r>
      <w:r w:rsidR="002703D3" w:rsidRPr="00047F84">
        <w:rPr>
          <w:rFonts w:ascii="標楷體" w:eastAsia="標楷體" w:hAnsi="標楷體" w:hint="eastAsia"/>
          <w:color w:val="000000" w:themeColor="text1"/>
        </w:rPr>
        <w:t xml:space="preserve"> </w:t>
      </w:r>
      <w:r w:rsidR="002703D3" w:rsidRPr="00047F84">
        <w:rPr>
          <w:rFonts w:ascii="標楷體" w:eastAsia="標楷體" w:hAnsi="標楷體" w:hint="eastAsia"/>
          <w:color w:val="000000" w:themeColor="text1"/>
        </w:rPr>
        <w:tab/>
      </w:r>
    </w:p>
    <w:p w:rsidR="00120260" w:rsidRDefault="002703D3" w:rsidP="002703D3">
      <w:pPr>
        <w:rPr>
          <w:rFonts w:ascii="標楷體" w:eastAsia="標楷體" w:hAnsi="標楷體"/>
        </w:rPr>
      </w:pP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</w:p>
    <w:p w:rsidR="002703D3" w:rsidRPr="002703D3" w:rsidRDefault="002703D3" w:rsidP="002703D3">
      <w:pPr>
        <w:rPr>
          <w:rFonts w:ascii="標楷體" w:eastAsia="標楷體" w:hAnsi="標楷體"/>
        </w:rPr>
      </w:pP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</w:p>
    <w:p w:rsidR="002703D3" w:rsidRPr="002703D3" w:rsidRDefault="002703D3" w:rsidP="002703D3">
      <w:pPr>
        <w:rPr>
          <w:rFonts w:ascii="標楷體" w:eastAsia="標楷體" w:hAnsi="標楷體"/>
        </w:rPr>
      </w:pPr>
      <w:r w:rsidRPr="002703D3">
        <w:rPr>
          <w:rFonts w:ascii="標楷體" w:eastAsia="標楷體" w:hAnsi="標楷體" w:hint="eastAsia"/>
        </w:rPr>
        <w:lastRenderedPageBreak/>
        <w:t>五、資料品質：</w:t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</w:p>
    <w:p w:rsidR="00047F84" w:rsidRDefault="00047F84" w:rsidP="002703D3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＊統計指標編製方法與資料來源說明：</w:t>
      </w:r>
      <w:r w:rsidRPr="00047F84">
        <w:rPr>
          <w:rFonts w:ascii="標楷體" w:eastAsia="標楷體" w:hAnsi="標楷體" w:hint="eastAsia"/>
          <w:color w:val="FF0000"/>
        </w:rPr>
        <w:t>本會文教發展組依據成果報告書、客語相關</w:t>
      </w:r>
    </w:p>
    <w:p w:rsidR="002703D3" w:rsidRPr="00047F84" w:rsidRDefault="00047F84" w:rsidP="00047F84">
      <w:pPr>
        <w:ind w:firstLineChars="100" w:firstLine="240"/>
        <w:rPr>
          <w:rFonts w:ascii="標楷體" w:eastAsia="標楷體" w:hAnsi="標楷體"/>
          <w:color w:val="FF0000"/>
        </w:rPr>
      </w:pPr>
      <w:r w:rsidRPr="00047F84">
        <w:rPr>
          <w:rFonts w:ascii="標楷體" w:eastAsia="標楷體" w:hAnsi="標楷體" w:hint="eastAsia"/>
          <w:color w:val="FF0000"/>
        </w:rPr>
        <w:t>研習辦理情形表編製。</w:t>
      </w:r>
      <w:r w:rsidR="00570354" w:rsidRPr="00047F84">
        <w:rPr>
          <w:rFonts w:ascii="標楷體" w:eastAsia="標楷體" w:hAnsi="標楷體" w:hint="eastAsia"/>
          <w:color w:val="FF0000"/>
        </w:rPr>
        <w:tab/>
      </w:r>
      <w:r w:rsidR="00570354" w:rsidRPr="00047F84">
        <w:rPr>
          <w:rFonts w:ascii="標楷體" w:eastAsia="標楷體" w:hAnsi="標楷體" w:hint="eastAsia"/>
          <w:color w:val="FF0000"/>
        </w:rPr>
        <w:tab/>
      </w:r>
    </w:p>
    <w:p w:rsidR="00047F84" w:rsidRDefault="00047F84" w:rsidP="002703D3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＊統計資料交叉查核及確保資料合理性之機制：本</w:t>
      </w:r>
      <w:r w:rsidR="002703D3" w:rsidRPr="002703D3">
        <w:rPr>
          <w:rFonts w:ascii="標楷體" w:eastAsia="標楷體" w:hAnsi="標楷體" w:hint="eastAsia"/>
        </w:rPr>
        <w:t>會業務單位及會計</w:t>
      </w:r>
      <w:r w:rsidRPr="00047F84">
        <w:rPr>
          <w:rFonts w:ascii="標楷體" w:eastAsia="標楷體" w:hAnsi="標楷體" w:hint="eastAsia"/>
          <w:color w:val="FF0000"/>
        </w:rPr>
        <w:t>員</w:t>
      </w:r>
      <w:r w:rsidR="002703D3" w:rsidRPr="002703D3">
        <w:rPr>
          <w:rFonts w:ascii="標楷體" w:eastAsia="標楷體" w:hAnsi="標楷體" w:hint="eastAsia"/>
        </w:rPr>
        <w:t>交叉查核，</w:t>
      </w:r>
    </w:p>
    <w:p w:rsidR="002703D3" w:rsidRDefault="002703D3" w:rsidP="00047F84">
      <w:pPr>
        <w:ind w:leftChars="100" w:left="480" w:hangingChars="100" w:hanging="240"/>
        <w:rPr>
          <w:rFonts w:ascii="標楷體" w:eastAsia="標楷體" w:hAnsi="標楷體"/>
        </w:rPr>
      </w:pPr>
      <w:r w:rsidRPr="002703D3">
        <w:rPr>
          <w:rFonts w:ascii="標楷體" w:eastAsia="標楷體" w:hAnsi="標楷體" w:hint="eastAsia"/>
        </w:rPr>
        <w:t>確保資料合理性。</w:t>
      </w:r>
    </w:p>
    <w:p w:rsidR="002703D3" w:rsidRPr="002703D3" w:rsidRDefault="002703D3" w:rsidP="002703D3">
      <w:pPr>
        <w:ind w:left="480" w:hangingChars="200" w:hanging="480"/>
        <w:rPr>
          <w:rFonts w:ascii="標楷體" w:eastAsia="標楷體" w:hAnsi="標楷體"/>
        </w:rPr>
      </w:pP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  <w:r w:rsidRPr="002703D3">
        <w:rPr>
          <w:rFonts w:ascii="標楷體" w:eastAsia="標楷體" w:hAnsi="標楷體" w:hint="eastAsia"/>
        </w:rPr>
        <w:tab/>
      </w:r>
    </w:p>
    <w:p w:rsidR="00D03A5C" w:rsidRDefault="002703D3" w:rsidP="002703D3">
      <w:pPr>
        <w:rPr>
          <w:rFonts w:ascii="標楷體" w:eastAsia="標楷體" w:hAnsi="標楷體"/>
        </w:rPr>
      </w:pPr>
      <w:r w:rsidRPr="002703D3">
        <w:rPr>
          <w:rFonts w:ascii="標楷體" w:eastAsia="標楷體" w:hAnsi="標楷體" w:hint="eastAsia"/>
        </w:rPr>
        <w:t>六、須注意及預定改變之事項：無。</w:t>
      </w:r>
      <w:r w:rsidRPr="002703D3">
        <w:rPr>
          <w:rFonts w:ascii="標楷體" w:eastAsia="標楷體" w:hAnsi="標楷體" w:hint="eastAsia"/>
        </w:rPr>
        <w:tab/>
      </w:r>
    </w:p>
    <w:p w:rsidR="00D03A5C" w:rsidRDefault="00D03A5C" w:rsidP="002703D3">
      <w:pPr>
        <w:rPr>
          <w:rFonts w:ascii="標楷體" w:eastAsia="標楷體" w:hAnsi="標楷體"/>
        </w:rPr>
      </w:pPr>
    </w:p>
    <w:p w:rsidR="004124E8" w:rsidRPr="002703D3" w:rsidRDefault="00D03A5C" w:rsidP="002703D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七、其他事項：無。</w:t>
      </w:r>
      <w:r w:rsidR="002703D3" w:rsidRPr="002703D3">
        <w:rPr>
          <w:rFonts w:ascii="標楷體" w:eastAsia="標楷體" w:hAnsi="標楷體" w:hint="eastAsia"/>
        </w:rPr>
        <w:tab/>
      </w:r>
      <w:r w:rsidR="002703D3" w:rsidRPr="002703D3">
        <w:rPr>
          <w:rFonts w:ascii="標楷體" w:eastAsia="標楷體" w:hAnsi="標楷體" w:hint="eastAsia"/>
        </w:rPr>
        <w:tab/>
      </w:r>
      <w:r w:rsidR="002703D3" w:rsidRPr="002703D3">
        <w:rPr>
          <w:rFonts w:ascii="標楷體" w:eastAsia="標楷體" w:hAnsi="標楷體" w:hint="eastAsia"/>
        </w:rPr>
        <w:tab/>
      </w:r>
      <w:r w:rsidR="002703D3" w:rsidRPr="002703D3">
        <w:rPr>
          <w:rFonts w:ascii="標楷體" w:eastAsia="標楷體" w:hAnsi="標楷體" w:hint="eastAsia"/>
        </w:rPr>
        <w:tab/>
      </w:r>
      <w:r w:rsidR="002703D3" w:rsidRPr="002703D3">
        <w:rPr>
          <w:rFonts w:ascii="標楷體" w:eastAsia="標楷體" w:hAnsi="標楷體" w:hint="eastAsia"/>
        </w:rPr>
        <w:tab/>
      </w:r>
      <w:r w:rsidR="002703D3" w:rsidRPr="002703D3">
        <w:rPr>
          <w:rFonts w:ascii="標楷體" w:eastAsia="標楷體" w:hAnsi="標楷體" w:hint="eastAsia"/>
        </w:rPr>
        <w:tab/>
      </w:r>
      <w:r w:rsidR="002703D3" w:rsidRPr="002703D3">
        <w:rPr>
          <w:rFonts w:ascii="標楷體" w:eastAsia="標楷體" w:hAnsi="標楷體" w:hint="eastAsia"/>
        </w:rPr>
        <w:tab/>
      </w:r>
    </w:p>
    <w:sectPr w:rsidR="004124E8" w:rsidRPr="002703D3" w:rsidSect="005B7114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1FF" w:rsidRDefault="007361FF" w:rsidP="00A71ECC">
      <w:r>
        <w:separator/>
      </w:r>
    </w:p>
  </w:endnote>
  <w:endnote w:type="continuationSeparator" w:id="0">
    <w:p w:rsidR="007361FF" w:rsidRDefault="007361FF" w:rsidP="00A7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1FF" w:rsidRDefault="007361FF" w:rsidP="00A71ECC">
      <w:r>
        <w:separator/>
      </w:r>
    </w:p>
  </w:footnote>
  <w:footnote w:type="continuationSeparator" w:id="0">
    <w:p w:rsidR="007361FF" w:rsidRDefault="007361FF" w:rsidP="00A71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E3FED"/>
    <w:multiLevelType w:val="hybridMultilevel"/>
    <w:tmpl w:val="D4A8D0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D3"/>
    <w:rsid w:val="00047F84"/>
    <w:rsid w:val="00120260"/>
    <w:rsid w:val="002703D3"/>
    <w:rsid w:val="004124E8"/>
    <w:rsid w:val="00510DCB"/>
    <w:rsid w:val="00570354"/>
    <w:rsid w:val="005B7114"/>
    <w:rsid w:val="005E44FC"/>
    <w:rsid w:val="006441A9"/>
    <w:rsid w:val="007361FF"/>
    <w:rsid w:val="007845A3"/>
    <w:rsid w:val="007D395E"/>
    <w:rsid w:val="008D2A68"/>
    <w:rsid w:val="008D374D"/>
    <w:rsid w:val="00971105"/>
    <w:rsid w:val="009B5D9A"/>
    <w:rsid w:val="00A71ECC"/>
    <w:rsid w:val="00A83D07"/>
    <w:rsid w:val="00AC666A"/>
    <w:rsid w:val="00CE0001"/>
    <w:rsid w:val="00D03A5C"/>
    <w:rsid w:val="00D05119"/>
    <w:rsid w:val="00DE2933"/>
    <w:rsid w:val="00E0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08B238-F2D4-422C-8327-AAB72810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3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71E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1EC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1E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1EC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4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845A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7110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張明卿</dc:creator>
  <cp:lastModifiedBy>蔡秀玉</cp:lastModifiedBy>
  <cp:revision>2</cp:revision>
  <cp:lastPrinted>2016-06-22T10:04:00Z</cp:lastPrinted>
  <dcterms:created xsi:type="dcterms:W3CDTF">2018-12-19T09:47:00Z</dcterms:created>
  <dcterms:modified xsi:type="dcterms:W3CDTF">2018-12-19T09:47:00Z</dcterms:modified>
</cp:coreProperties>
</file>