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86F" w:rsidRDefault="000C067D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統計資料背景說明</w:t>
      </w:r>
    </w:p>
    <w:p w:rsidR="0025786F" w:rsidRDefault="000C067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資料種類：各機關共同性統計</w:t>
      </w:r>
    </w:p>
    <w:p w:rsidR="0025786F" w:rsidRDefault="000C067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資料項目：臺中市文化資產處現有職員概況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一、發布及編製機關單位：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發布機關、單位：臺中市文化資產處會計單位</w:t>
      </w:r>
    </w:p>
    <w:p w:rsidR="0025786F" w:rsidRDefault="000C067D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編製單位：臺中市文化資產處人事單位</w:t>
      </w:r>
    </w:p>
    <w:p w:rsidR="0025786F" w:rsidRDefault="000C067D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(04) 22290280#</w:t>
      </w:r>
      <w:r>
        <w:rPr>
          <w:rFonts w:ascii="標楷體" w:eastAsia="標楷體" w:hAnsi="標楷體"/>
          <w:color w:val="000000"/>
        </w:rPr>
        <w:t>317</w:t>
      </w:r>
    </w:p>
    <w:p w:rsidR="0025786F" w:rsidRDefault="000C067D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  <w:color w:val="000000"/>
        </w:rPr>
        <w:t>(04) 22298553</w:t>
      </w:r>
    </w:p>
    <w:p w:rsidR="0025786F" w:rsidRDefault="000C067D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*</w:t>
      </w:r>
      <w:r>
        <w:rPr>
          <w:rFonts w:ascii="標楷體" w:eastAsia="標楷體" w:hAnsi="標楷體"/>
          <w:color w:val="000000"/>
        </w:rPr>
        <w:t>電子信箱：</w:t>
      </w:r>
      <w:r>
        <w:rPr>
          <w:rFonts w:ascii="標楷體" w:eastAsia="標楷體" w:hAnsi="標楷體"/>
          <w:color w:val="000000"/>
        </w:rPr>
        <w:t>cde111@taichung.gov.tw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二、發布形式：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口頭：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記者會或說明會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書面：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新聞稿</w:t>
      </w:r>
      <w:r>
        <w:rPr>
          <w:rFonts w:ascii="標楷體" w:eastAsia="標楷體" w:hAnsi="標楷體"/>
        </w:rPr>
        <w:t xml:space="preserve">      (  )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   ( )</w:t>
      </w:r>
      <w:r>
        <w:rPr>
          <w:rFonts w:ascii="標楷體" w:eastAsia="標楷體" w:hAnsi="標楷體"/>
        </w:rPr>
        <w:t>書刊，刊名：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電子媒體：</w:t>
      </w:r>
    </w:p>
    <w:p w:rsidR="0025786F" w:rsidRDefault="000C067D">
      <w:pPr>
        <w:pStyle w:val="Textbody"/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線上書刊及資料庫，網址：</w:t>
      </w:r>
      <w:r>
        <w:rPr>
          <w:rFonts w:ascii="標楷體" w:eastAsia="標楷體" w:hAnsi="標楷體"/>
        </w:rPr>
        <w:t xml:space="preserve">    </w:t>
      </w:r>
    </w:p>
    <w:p w:rsidR="0025786F" w:rsidRDefault="000C067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磁片</w:t>
      </w:r>
      <w:r>
        <w:rPr>
          <w:rFonts w:ascii="標楷體" w:eastAsia="標楷體" w:hAnsi="標楷體"/>
        </w:rPr>
        <w:t xml:space="preserve">   ( )</w:t>
      </w:r>
      <w:r>
        <w:rPr>
          <w:rFonts w:ascii="標楷體" w:eastAsia="標楷體" w:hAnsi="標楷體"/>
        </w:rPr>
        <w:t>光碟片</w:t>
      </w:r>
      <w:r>
        <w:rPr>
          <w:rFonts w:ascii="標楷體" w:eastAsia="標楷體" w:hAnsi="標楷體"/>
        </w:rPr>
        <w:t xml:space="preserve">  ( v )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25786F" w:rsidRDefault="000C067D">
      <w:pPr>
        <w:pStyle w:val="Textbody"/>
        <w:jc w:val="both"/>
      </w:pPr>
      <w:r>
        <w:rPr>
          <w:rFonts w:ascii="標楷體" w:eastAsia="標楷體" w:hAnsi="標楷體"/>
        </w:rPr>
        <w:t>三、資料範圍、週期及時效</w:t>
      </w:r>
    </w:p>
    <w:p w:rsidR="0025786F" w:rsidRDefault="000C067D">
      <w:pPr>
        <w:pStyle w:val="Textbody"/>
        <w:spacing w:line="0" w:lineRule="atLeast"/>
        <w:ind w:left="2820" w:hanging="282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統計地區範圍及對象：凡服務於本處之正式公務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人員，包含他機關服務於本處之正式公務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人員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含借調入、支援本機關人員；不含留職停薪、借調出、支援外機關人員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，均為統計範圍及對象。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不含約聘僱人員、業務助理、工友、司機、臨時人員等人員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25786F" w:rsidRDefault="000C067D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日現任職員之事實為準。</w:t>
      </w:r>
    </w:p>
    <w:p w:rsidR="0025786F" w:rsidRDefault="000C067D">
      <w:pPr>
        <w:pStyle w:val="Textbody"/>
        <w:spacing w:line="0" w:lineRule="atLeast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統計項目定義：年齡以戶籍登記所記載之出生年、月、日為準並以足歲計算。</w:t>
      </w:r>
    </w:p>
    <w:p w:rsidR="0025786F" w:rsidRDefault="000C067D">
      <w:pPr>
        <w:pStyle w:val="Textbody"/>
        <w:ind w:left="2160" w:hanging="2160"/>
      </w:pPr>
      <w:r>
        <w:rPr>
          <w:rFonts w:ascii="標楷體" w:eastAsia="標楷體" w:hAnsi="標楷體"/>
        </w:rPr>
        <w:lastRenderedPageBreak/>
        <w:t xml:space="preserve">   *</w:t>
      </w:r>
      <w:r>
        <w:rPr>
          <w:rFonts w:ascii="標楷體" w:eastAsia="標楷體" w:hAnsi="標楷體"/>
        </w:rPr>
        <w:t>統計單位：人</w:t>
      </w:r>
    </w:p>
    <w:p w:rsidR="0025786F" w:rsidRDefault="000C067D">
      <w:pPr>
        <w:pStyle w:val="Textbody"/>
        <w:spacing w:line="0" w:lineRule="atLeast"/>
        <w:ind w:right="-17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統計分類：</w:t>
      </w:r>
    </w:p>
    <w:p w:rsidR="0025786F" w:rsidRDefault="000C067D">
      <w:pPr>
        <w:pStyle w:val="Textbody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橫列以學歷別及年齡別為分類標準。</w:t>
      </w:r>
    </w:p>
    <w:p w:rsidR="0025786F" w:rsidRDefault="000C067D">
      <w:pPr>
        <w:pStyle w:val="Textbody"/>
        <w:ind w:left="216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學歷別：分博士、碩士、大學、專科、高中職</w:t>
      </w:r>
      <w:r>
        <w:rPr>
          <w:rFonts w:ascii="標楷體" w:eastAsia="標楷體" w:hAnsi="標楷體"/>
        </w:rPr>
        <w:t>、國中以下及其他。</w:t>
      </w:r>
    </w:p>
    <w:p w:rsidR="0025786F" w:rsidRDefault="000C067D">
      <w:pPr>
        <w:pStyle w:val="Textbody"/>
        <w:ind w:left="216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年齡別：以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歲為一級距，如「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34</w:t>
      </w:r>
      <w:r>
        <w:rPr>
          <w:rFonts w:ascii="標楷體" w:eastAsia="標楷體" w:hAnsi="標楷體"/>
        </w:rPr>
        <w:t>歲」表示已滿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歲，未滿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歲。</w:t>
      </w:r>
    </w:p>
    <w:p w:rsidR="0025786F" w:rsidRDefault="000C067D">
      <w:pPr>
        <w:pStyle w:val="Textbody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縱行以官等及性別為分類標準。</w:t>
      </w:r>
    </w:p>
    <w:p w:rsidR="0025786F" w:rsidRDefault="000C067D">
      <w:pPr>
        <w:pStyle w:val="Textbody"/>
        <w:ind w:left="216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官等：依政務人員、簡薦委任、雇員、教師、醫事人員、警察人員</w:t>
      </w:r>
    </w:p>
    <w:p w:rsidR="0025786F" w:rsidRDefault="000C067D">
      <w:pPr>
        <w:pStyle w:val="Textbody"/>
        <w:ind w:left="24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分；簡薦委任再按簡任、薦任、委任分；警察人員再分為警</w:t>
      </w:r>
    </w:p>
    <w:p w:rsidR="0025786F" w:rsidRDefault="000C067D">
      <w:pPr>
        <w:pStyle w:val="Textbody"/>
        <w:ind w:left="240" w:firstLine="1440"/>
      </w:pPr>
      <w:r>
        <w:rPr>
          <w:rFonts w:ascii="標楷體" w:eastAsia="標楷體" w:hAnsi="標楷體"/>
        </w:rPr>
        <w:t>監、警正及警佐。</w:t>
      </w:r>
    </w:p>
    <w:p w:rsidR="0025786F" w:rsidRDefault="000C067D">
      <w:pPr>
        <w:pStyle w:val="Textbody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發布週期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指資料編製或產生的頻率，如月、季、年等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：年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指統計標準時間至資料發布時間之間隔時間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資料變革：無</w:t>
      </w:r>
    </w:p>
    <w:p w:rsidR="0025786F" w:rsidRDefault="000C067D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四、公開資料發布訊息：</w:t>
      </w:r>
    </w:p>
    <w:p w:rsidR="0025786F" w:rsidRDefault="000C067D">
      <w:pPr>
        <w:pStyle w:val="a6"/>
        <w:ind w:left="480" w:hanging="120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預告發布日期：每年終了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</w:p>
    <w:p w:rsidR="0025786F" w:rsidRDefault="000C067D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同步發送單位：臺中市政府文化局、臺中市政府主計處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25786F" w:rsidRDefault="000C067D">
      <w:pPr>
        <w:pStyle w:val="Textbody"/>
        <w:spacing w:line="400" w:lineRule="exact"/>
        <w:ind w:left="5"/>
      </w:pPr>
      <w:r>
        <w:rPr>
          <w:rFonts w:ascii="標楷體" w:eastAsia="標楷體" w:hAnsi="標楷體"/>
        </w:rPr>
        <w:t>＊統計指標編製方法與資料來源說明：由本處人事單位依據「臺中市政府人事處人事服務網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人事機構服務平台」資料彙編。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＊統計資料交叉查核及確保資料合理性之機制：本處業務單位及會計單位交叉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查核，確保資料合理性。</w:t>
      </w:r>
    </w:p>
    <w:p w:rsidR="0025786F" w:rsidRDefault="000C067D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六、須注意及預定改變之事項：表號：</w:t>
      </w:r>
      <w:r>
        <w:rPr>
          <w:rFonts w:ascii="標楷體" w:eastAsia="標楷體" w:hAnsi="標楷體"/>
        </w:rPr>
        <w:t>30910-01-01-2</w:t>
      </w:r>
    </w:p>
    <w:p w:rsidR="0025786F" w:rsidRDefault="000C067D">
      <w:pPr>
        <w:pStyle w:val="Textbody"/>
        <w:ind w:left="2160" w:hanging="2160"/>
      </w:pPr>
      <w:r>
        <w:rPr>
          <w:rFonts w:ascii="標楷體" w:eastAsia="標楷體" w:hAnsi="標楷體"/>
        </w:rPr>
        <w:t>七、其他事項：無</w:t>
      </w:r>
    </w:p>
    <w:sectPr w:rsidR="0025786F">
      <w:pgSz w:w="11906" w:h="16838"/>
      <w:pgMar w:top="1440" w:right="1797" w:bottom="1440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C067D">
      <w:r>
        <w:separator/>
      </w:r>
    </w:p>
  </w:endnote>
  <w:endnote w:type="continuationSeparator" w:id="0">
    <w:p w:rsidR="00000000" w:rsidRDefault="000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C067D">
      <w:r>
        <w:rPr>
          <w:color w:val="000000"/>
        </w:rPr>
        <w:separator/>
      </w:r>
    </w:p>
  </w:footnote>
  <w:footnote w:type="continuationSeparator" w:id="0">
    <w:p w:rsidR="00000000" w:rsidRDefault="000C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86F"/>
    <w:rsid w:val="000C067D"/>
    <w:rsid w:val="002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C017017-92AC-4D11-B336-65686566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Plain Text"/>
    <w:basedOn w:val="Textbody"/>
    <w:rPr>
      <w:rFonts w:ascii="Calibri" w:eastAsia="Calibri" w:hAnsi="Calibri" w:cs="Calibri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b">
    <w:name w:val="純文字 字元"/>
    <w:rPr>
      <w:rFonts w:ascii="Calibri" w:eastAsia="Calibri" w:hAnsi="Calibri" w:cs="Courier New"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tccg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f</dc:creator>
  <cp:lastModifiedBy>Jason</cp:lastModifiedBy>
  <cp:revision>2</cp:revision>
  <cp:lastPrinted>2015-12-30T02:06:00Z</cp:lastPrinted>
  <dcterms:created xsi:type="dcterms:W3CDTF">2024-12-13T03:51:00Z</dcterms:created>
  <dcterms:modified xsi:type="dcterms:W3CDTF">2024-12-13T03:51:00Z</dcterms:modified>
</cp:coreProperties>
</file>